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BA5" w:rsidRPr="00B87BA5" w:rsidRDefault="00B87BA5" w:rsidP="00B87BA5">
      <w:pPr>
        <w:jc w:val="center"/>
        <w:rPr>
          <w:rFonts w:ascii="宋体" w:eastAsia="宋体" w:hAnsi="宋体" w:cs="宋体"/>
          <w:b/>
          <w:color w:val="000000"/>
          <w:kern w:val="0"/>
          <w:sz w:val="28"/>
          <w:szCs w:val="28"/>
        </w:rPr>
      </w:pPr>
      <w:r w:rsidRPr="00B87BA5">
        <w:rPr>
          <w:rFonts w:ascii="宋体" w:eastAsia="宋体" w:hAnsi="宋体" w:cs="宋体" w:hint="eastAsia"/>
          <w:b/>
          <w:color w:val="000000"/>
          <w:sz w:val="36"/>
          <w:szCs w:val="36"/>
        </w:rPr>
        <w:t>高速铁路客运乘务</w:t>
      </w:r>
      <w:r w:rsidR="0081588B">
        <w:rPr>
          <w:rFonts w:ascii="宋体" w:eastAsia="宋体" w:hAnsi="宋体" w:cs="宋体" w:hint="eastAsia"/>
          <w:b/>
          <w:color w:val="000000"/>
          <w:sz w:val="36"/>
          <w:szCs w:val="36"/>
        </w:rPr>
        <w:t>（</w:t>
      </w:r>
      <w:r w:rsidR="0081588B" w:rsidRPr="0081588B">
        <w:rPr>
          <w:rFonts w:ascii="宋体" w:eastAsia="宋体" w:hAnsi="宋体" w:cs="宋体" w:hint="eastAsia"/>
          <w:b/>
          <w:color w:val="000000"/>
          <w:sz w:val="36"/>
          <w:szCs w:val="36"/>
        </w:rPr>
        <w:t>扩招专业</w:t>
      </w:r>
      <w:r w:rsidR="0081588B">
        <w:rPr>
          <w:rFonts w:ascii="宋体" w:eastAsia="宋体" w:hAnsi="宋体" w:cs="宋体" w:hint="eastAsia"/>
          <w:b/>
          <w:color w:val="000000"/>
          <w:sz w:val="36"/>
          <w:szCs w:val="36"/>
        </w:rPr>
        <w:t>）</w:t>
      </w:r>
      <w:r w:rsidRPr="00B87BA5">
        <w:rPr>
          <w:rFonts w:ascii="宋体" w:eastAsia="宋体" w:hAnsi="宋体" w:cs="宋体" w:hint="eastAsia"/>
          <w:b/>
          <w:color w:val="000000"/>
          <w:sz w:val="36"/>
          <w:szCs w:val="36"/>
        </w:rPr>
        <w:t>人才培养方案</w:t>
      </w:r>
    </w:p>
    <w:p w:rsidR="00B87BA5" w:rsidRPr="00B87BA5" w:rsidRDefault="00B87BA5" w:rsidP="00B87BA5">
      <w:pPr>
        <w:jc w:val="center"/>
        <w:rPr>
          <w:rFonts w:ascii="宋体" w:eastAsia="宋体" w:hAnsi="宋体" w:cs="宋体"/>
          <w:b/>
          <w:color w:val="000000"/>
          <w:kern w:val="0"/>
          <w:sz w:val="28"/>
          <w:szCs w:val="28"/>
        </w:rPr>
      </w:pPr>
    </w:p>
    <w:p w:rsidR="003371EF" w:rsidRPr="00855483" w:rsidRDefault="003371EF" w:rsidP="00E54590">
      <w:pPr>
        <w:spacing w:line="360" w:lineRule="auto"/>
        <w:rPr>
          <w:rFonts w:ascii="宋体" w:eastAsia="宋体" w:hAnsi="宋体" w:cs="宋体"/>
          <w:b/>
          <w:color w:val="000000"/>
          <w:kern w:val="0"/>
          <w:sz w:val="28"/>
          <w:szCs w:val="28"/>
        </w:rPr>
      </w:pPr>
      <w:r w:rsidRPr="00855483">
        <w:rPr>
          <w:rFonts w:ascii="宋体" w:eastAsia="宋体" w:hAnsi="宋体" w:cs="宋体" w:hint="eastAsia"/>
          <w:b/>
          <w:color w:val="000000"/>
          <w:kern w:val="0"/>
          <w:sz w:val="28"/>
          <w:szCs w:val="28"/>
        </w:rPr>
        <w:t>一、专业名称及代码</w:t>
      </w:r>
    </w:p>
    <w:p w:rsidR="001E02E3" w:rsidRDefault="001E02E3" w:rsidP="001E02E3">
      <w:pPr>
        <w:spacing w:line="360" w:lineRule="auto"/>
        <w:ind w:firstLine="480"/>
        <w:rPr>
          <w:rFonts w:ascii="宋体" w:eastAsia="宋体" w:hAnsi="宋体" w:cs="宋体"/>
          <w:color w:val="000000"/>
          <w:kern w:val="0"/>
          <w:sz w:val="24"/>
          <w:szCs w:val="24"/>
        </w:rPr>
      </w:pPr>
      <w:r w:rsidRPr="001E02E3">
        <w:rPr>
          <w:rFonts w:ascii="宋体" w:eastAsia="宋体" w:hAnsi="宋体" w:cs="宋体" w:hint="eastAsia"/>
          <w:b/>
          <w:color w:val="000000"/>
          <w:kern w:val="0"/>
          <w:sz w:val="24"/>
          <w:szCs w:val="24"/>
        </w:rPr>
        <w:t>（一）</w:t>
      </w:r>
      <w:r w:rsidR="0051321C" w:rsidRPr="001E02E3">
        <w:rPr>
          <w:rFonts w:ascii="宋体" w:eastAsia="宋体" w:hAnsi="宋体" w:cs="宋体" w:hint="eastAsia"/>
          <w:b/>
          <w:color w:val="000000"/>
          <w:kern w:val="0"/>
          <w:sz w:val="24"/>
          <w:szCs w:val="24"/>
        </w:rPr>
        <w:t>专业名称</w:t>
      </w:r>
      <w:r w:rsidRPr="001E02E3">
        <w:rPr>
          <w:rFonts w:ascii="宋体" w:eastAsia="宋体" w:hAnsi="宋体" w:cs="宋体" w:hint="eastAsia"/>
          <w:b/>
          <w:color w:val="000000"/>
          <w:kern w:val="0"/>
          <w:sz w:val="24"/>
          <w:szCs w:val="24"/>
        </w:rPr>
        <w:t>：</w:t>
      </w:r>
      <w:r w:rsidR="0051321C" w:rsidRPr="0051321C">
        <w:rPr>
          <w:rFonts w:ascii="宋体" w:eastAsia="宋体" w:hAnsi="宋体" w:cs="宋体" w:hint="eastAsia"/>
          <w:color w:val="000000"/>
          <w:kern w:val="0"/>
          <w:sz w:val="24"/>
          <w:szCs w:val="24"/>
        </w:rPr>
        <w:t>高速</w:t>
      </w:r>
      <w:r>
        <w:rPr>
          <w:rFonts w:ascii="宋体" w:eastAsia="宋体" w:hAnsi="宋体" w:cs="宋体" w:hint="eastAsia"/>
          <w:color w:val="000000"/>
          <w:kern w:val="0"/>
          <w:sz w:val="24"/>
          <w:szCs w:val="24"/>
        </w:rPr>
        <w:t>铁路客运乘务</w:t>
      </w:r>
    </w:p>
    <w:p w:rsidR="003371EF" w:rsidRPr="0051321C" w:rsidRDefault="001E02E3" w:rsidP="001E02E3">
      <w:pPr>
        <w:spacing w:line="360" w:lineRule="auto"/>
        <w:ind w:firstLine="480"/>
        <w:rPr>
          <w:rFonts w:ascii="宋体" w:eastAsia="宋体" w:hAnsi="宋体" w:cs="宋体"/>
          <w:color w:val="000000"/>
          <w:kern w:val="0"/>
          <w:sz w:val="24"/>
          <w:szCs w:val="24"/>
        </w:rPr>
      </w:pPr>
      <w:r w:rsidRPr="001E02E3">
        <w:rPr>
          <w:rFonts w:ascii="宋体" w:eastAsia="宋体" w:hAnsi="宋体" w:cs="宋体" w:hint="eastAsia"/>
          <w:b/>
          <w:color w:val="000000"/>
          <w:kern w:val="0"/>
          <w:sz w:val="24"/>
          <w:szCs w:val="24"/>
        </w:rPr>
        <w:t>（二）</w:t>
      </w:r>
      <w:r w:rsidR="0051321C" w:rsidRPr="001E02E3">
        <w:rPr>
          <w:rFonts w:ascii="宋体" w:eastAsia="宋体" w:hAnsi="宋体" w:cs="宋体" w:hint="eastAsia"/>
          <w:b/>
          <w:color w:val="000000"/>
          <w:kern w:val="0"/>
          <w:sz w:val="24"/>
          <w:szCs w:val="24"/>
        </w:rPr>
        <w:t>专业代码</w:t>
      </w:r>
      <w:r w:rsidRPr="001E02E3">
        <w:rPr>
          <w:rFonts w:ascii="宋体" w:eastAsia="宋体" w:hAnsi="宋体" w:cs="宋体" w:hint="eastAsia"/>
          <w:b/>
          <w:color w:val="000000"/>
          <w:kern w:val="0"/>
          <w:sz w:val="24"/>
          <w:szCs w:val="24"/>
        </w:rPr>
        <w:t>：</w:t>
      </w:r>
      <w:r w:rsidR="0051321C">
        <w:rPr>
          <w:rFonts w:ascii="宋体" w:eastAsia="宋体" w:hAnsi="宋体" w:cs="宋体" w:hint="eastAsia"/>
          <w:color w:val="000000"/>
          <w:kern w:val="0"/>
          <w:sz w:val="24"/>
          <w:szCs w:val="24"/>
        </w:rPr>
        <w:t>600112</w:t>
      </w:r>
    </w:p>
    <w:p w:rsidR="003371EF" w:rsidRPr="00855483" w:rsidRDefault="003371EF" w:rsidP="00E54590">
      <w:pPr>
        <w:spacing w:line="360" w:lineRule="auto"/>
        <w:rPr>
          <w:rFonts w:ascii="宋体" w:eastAsia="宋体" w:hAnsi="宋体" w:cs="宋体"/>
          <w:b/>
          <w:color w:val="000000"/>
          <w:kern w:val="0"/>
          <w:sz w:val="28"/>
          <w:szCs w:val="28"/>
        </w:rPr>
      </w:pPr>
      <w:r w:rsidRPr="00855483">
        <w:rPr>
          <w:rFonts w:ascii="宋体" w:eastAsia="宋体" w:hAnsi="宋体" w:cs="宋体" w:hint="eastAsia"/>
          <w:b/>
          <w:color w:val="000000"/>
          <w:kern w:val="0"/>
          <w:sz w:val="28"/>
          <w:szCs w:val="28"/>
        </w:rPr>
        <w:t>二、</w:t>
      </w:r>
      <w:r w:rsidR="00E54590" w:rsidRPr="00855483">
        <w:rPr>
          <w:rFonts w:ascii="宋体" w:eastAsia="宋体" w:hAnsi="宋体" w:cs="宋体" w:hint="eastAsia"/>
          <w:b/>
          <w:color w:val="000000"/>
          <w:kern w:val="0"/>
          <w:sz w:val="28"/>
          <w:szCs w:val="28"/>
        </w:rPr>
        <w:t>入学要求</w:t>
      </w:r>
    </w:p>
    <w:p w:rsidR="003371EF" w:rsidRPr="00855483" w:rsidRDefault="0081588B" w:rsidP="0081588B">
      <w:pPr>
        <w:spacing w:line="360" w:lineRule="auto"/>
        <w:ind w:firstLineChars="200" w:firstLine="480"/>
        <w:rPr>
          <w:rFonts w:ascii="宋体" w:eastAsia="宋体" w:hAnsi="宋体" w:cs="宋体"/>
          <w:b/>
          <w:color w:val="000000"/>
          <w:kern w:val="0"/>
          <w:sz w:val="28"/>
          <w:szCs w:val="28"/>
        </w:rPr>
      </w:pPr>
      <w:r w:rsidRPr="0081588B">
        <w:rPr>
          <w:rFonts w:ascii="宋体" w:eastAsia="宋体" w:hAnsi="宋体" w:cs="宋体" w:hint="eastAsia"/>
          <w:color w:val="000000"/>
          <w:kern w:val="0"/>
          <w:sz w:val="24"/>
          <w:szCs w:val="24"/>
        </w:rPr>
        <w:t>具有本省户籍或在皖务工（需提供6个月以上劳动合同证明）、具有高中阶段学历或同等学力及以上的企事业单位在职职工、退役军人、下岗职工、农民工、村两委干部、新型职业农民，未参加今年高考报名或分类招生考试报名的高中阶段应届毕业生等群体。</w:t>
      </w:r>
      <w:r w:rsidR="00E54590" w:rsidRPr="00855483">
        <w:rPr>
          <w:rFonts w:ascii="宋体" w:eastAsia="宋体" w:hAnsi="宋体" w:cs="宋体" w:hint="eastAsia"/>
          <w:b/>
          <w:color w:val="000000"/>
          <w:kern w:val="0"/>
          <w:sz w:val="28"/>
          <w:szCs w:val="28"/>
        </w:rPr>
        <w:t>三 、修业年限</w:t>
      </w:r>
    </w:p>
    <w:p w:rsidR="0081588B" w:rsidRDefault="0081588B" w:rsidP="0081588B">
      <w:pPr>
        <w:spacing w:line="360" w:lineRule="auto"/>
        <w:ind w:firstLineChars="200" w:firstLine="480"/>
        <w:rPr>
          <w:rFonts w:ascii="宋体" w:eastAsia="宋体" w:hAnsi="宋体" w:cs="宋体"/>
          <w:color w:val="000000"/>
          <w:kern w:val="0"/>
          <w:sz w:val="24"/>
          <w:szCs w:val="24"/>
        </w:rPr>
      </w:pPr>
      <w:r w:rsidRPr="0081588B">
        <w:rPr>
          <w:rFonts w:ascii="宋体" w:eastAsia="宋体" w:hAnsi="宋体" w:cs="宋体" w:hint="eastAsia"/>
          <w:color w:val="000000"/>
          <w:kern w:val="0"/>
          <w:sz w:val="24"/>
          <w:szCs w:val="24"/>
        </w:rPr>
        <w:t>学制3年，实行弹性学制，学籍6年内有效。</w:t>
      </w:r>
    </w:p>
    <w:p w:rsidR="00E54590" w:rsidRDefault="00E54590" w:rsidP="00E54590">
      <w:pPr>
        <w:spacing w:line="360" w:lineRule="auto"/>
        <w:rPr>
          <w:rFonts w:ascii="宋体" w:eastAsia="宋体" w:hAnsi="宋体" w:cs="宋体"/>
          <w:b/>
          <w:color w:val="000000"/>
          <w:kern w:val="0"/>
          <w:sz w:val="28"/>
          <w:szCs w:val="28"/>
        </w:rPr>
      </w:pPr>
      <w:r w:rsidRPr="00855483">
        <w:rPr>
          <w:rFonts w:ascii="宋体" w:eastAsia="宋体" w:hAnsi="宋体" w:cs="宋体" w:hint="eastAsia"/>
          <w:b/>
          <w:color w:val="000000"/>
          <w:kern w:val="0"/>
          <w:sz w:val="28"/>
          <w:szCs w:val="28"/>
        </w:rPr>
        <w:t>四、职业面向</w:t>
      </w:r>
    </w:p>
    <w:p w:rsidR="004C7BB4" w:rsidRPr="004C7BB4" w:rsidRDefault="004C7BB4" w:rsidP="004C7BB4">
      <w:pPr>
        <w:spacing w:line="360" w:lineRule="auto"/>
        <w:jc w:val="center"/>
        <w:rPr>
          <w:rFonts w:ascii="宋体" w:eastAsia="宋体" w:hAnsi="宋体" w:cs="宋体"/>
          <w:b/>
          <w:color w:val="000000"/>
          <w:kern w:val="0"/>
          <w:szCs w:val="21"/>
        </w:rPr>
      </w:pPr>
      <w:r w:rsidRPr="004C7BB4">
        <w:rPr>
          <w:rFonts w:ascii="宋体" w:eastAsia="宋体" w:hAnsi="宋体" w:cs="宋体" w:hint="eastAsia"/>
          <w:b/>
          <w:color w:val="000000"/>
          <w:kern w:val="0"/>
          <w:szCs w:val="21"/>
        </w:rPr>
        <w:t>表1 专业对应行业、岗位表</w:t>
      </w:r>
    </w:p>
    <w:tbl>
      <w:tblPr>
        <w:tblStyle w:val="af2"/>
        <w:tblW w:w="0" w:type="auto"/>
        <w:tblBorders>
          <w:left w:val="none" w:sz="0" w:space="0" w:color="auto"/>
          <w:right w:val="none" w:sz="0" w:space="0" w:color="auto"/>
        </w:tblBorders>
        <w:tblLook w:val="04A0" w:firstRow="1" w:lastRow="0" w:firstColumn="1" w:lastColumn="0" w:noHBand="0" w:noVBand="1"/>
      </w:tblPr>
      <w:tblGrid>
        <w:gridCol w:w="1526"/>
        <w:gridCol w:w="1276"/>
        <w:gridCol w:w="1134"/>
        <w:gridCol w:w="2126"/>
        <w:gridCol w:w="1843"/>
        <w:gridCol w:w="1381"/>
      </w:tblGrid>
      <w:tr w:rsidR="001E02E3" w:rsidTr="004F2824">
        <w:trPr>
          <w:trHeight w:val="1040"/>
        </w:trPr>
        <w:tc>
          <w:tcPr>
            <w:tcW w:w="1526"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所属专业大类</w:t>
            </w:r>
          </w:p>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(代码)</w:t>
            </w:r>
          </w:p>
        </w:tc>
        <w:tc>
          <w:tcPr>
            <w:tcW w:w="1276"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所属专业类(代码)</w:t>
            </w:r>
          </w:p>
        </w:tc>
        <w:tc>
          <w:tcPr>
            <w:tcW w:w="1134"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对应行业(代码)</w:t>
            </w:r>
          </w:p>
        </w:tc>
        <w:tc>
          <w:tcPr>
            <w:tcW w:w="2126"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主要职业类别</w:t>
            </w:r>
          </w:p>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(代码)</w:t>
            </w:r>
          </w:p>
        </w:tc>
        <w:tc>
          <w:tcPr>
            <w:tcW w:w="1843"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主要岗位类别(或技术领域)</w:t>
            </w:r>
          </w:p>
        </w:tc>
        <w:tc>
          <w:tcPr>
            <w:tcW w:w="1381"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职业资格证书或技能等级证书举例</w:t>
            </w:r>
          </w:p>
        </w:tc>
      </w:tr>
      <w:tr w:rsidR="001E02E3" w:rsidTr="004F2824">
        <w:tc>
          <w:tcPr>
            <w:tcW w:w="1526"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交通运输大类</w:t>
            </w:r>
            <w:r w:rsidRPr="001E02E3">
              <w:rPr>
                <w:rFonts w:ascii="宋体" w:hAnsi="宋体" w:cs="宋体"/>
                <w:color w:val="000000"/>
                <w:sz w:val="21"/>
                <w:szCs w:val="21"/>
              </w:rPr>
              <w:t>(60)</w:t>
            </w:r>
          </w:p>
        </w:tc>
        <w:tc>
          <w:tcPr>
            <w:tcW w:w="1276"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铁道运输类  (6001)</w:t>
            </w:r>
          </w:p>
        </w:tc>
        <w:tc>
          <w:tcPr>
            <w:tcW w:w="1134" w:type="dxa"/>
            <w:vAlign w:val="center"/>
          </w:tcPr>
          <w:p w:rsidR="001E02E3" w:rsidRPr="001E02E3" w:rsidRDefault="001E02E3" w:rsidP="004A2EAD">
            <w:pPr>
              <w:jc w:val="center"/>
              <w:rPr>
                <w:rFonts w:ascii="宋体" w:hAnsi="宋体" w:cs="宋体"/>
                <w:color w:val="000000"/>
                <w:sz w:val="21"/>
                <w:szCs w:val="21"/>
              </w:rPr>
            </w:pPr>
            <w:r w:rsidRPr="001E02E3">
              <w:rPr>
                <w:rFonts w:ascii="宋体" w:hAnsi="宋体" w:cs="宋体" w:hint="eastAsia"/>
                <w:color w:val="000000"/>
                <w:sz w:val="21"/>
                <w:szCs w:val="21"/>
              </w:rPr>
              <w:t>铁路运输业 (53)</w:t>
            </w:r>
          </w:p>
        </w:tc>
        <w:tc>
          <w:tcPr>
            <w:tcW w:w="2126" w:type="dxa"/>
            <w:vAlign w:val="center"/>
          </w:tcPr>
          <w:p w:rsidR="001E02E3" w:rsidRPr="001E02E3" w:rsidRDefault="00324D19" w:rsidP="004A2EAD">
            <w:pPr>
              <w:rPr>
                <w:rFonts w:ascii="宋体" w:hAnsi="宋体" w:cs="宋体"/>
                <w:color w:val="000000"/>
                <w:sz w:val="21"/>
                <w:szCs w:val="21"/>
              </w:rPr>
            </w:pPr>
            <w:r>
              <w:rPr>
                <w:rFonts w:ascii="宋体" w:hAnsi="宋体" w:cs="宋体" w:hint="eastAsia"/>
                <w:color w:val="000000"/>
                <w:sz w:val="21"/>
                <w:szCs w:val="21"/>
              </w:rPr>
              <w:t>铁路列车乘务员</w:t>
            </w:r>
          </w:p>
          <w:p w:rsidR="001E02E3" w:rsidRDefault="001E02E3" w:rsidP="00324D19">
            <w:pPr>
              <w:jc w:val="center"/>
              <w:rPr>
                <w:rFonts w:ascii="宋体" w:hAnsi="宋体" w:cs="宋体"/>
                <w:color w:val="000000"/>
                <w:sz w:val="21"/>
                <w:szCs w:val="21"/>
              </w:rPr>
            </w:pPr>
            <w:r w:rsidRPr="001E02E3">
              <w:rPr>
                <w:rFonts w:ascii="宋体" w:hAnsi="宋体" w:cs="宋体" w:hint="eastAsia"/>
                <w:color w:val="000000"/>
                <w:sz w:val="21"/>
                <w:szCs w:val="21"/>
              </w:rPr>
              <w:t>(</w:t>
            </w:r>
            <w:r w:rsidR="00324D19">
              <w:rPr>
                <w:rFonts w:ascii="宋体" w:hAnsi="宋体" w:cs="宋体" w:hint="eastAsia"/>
                <w:color w:val="000000"/>
                <w:sz w:val="21"/>
                <w:szCs w:val="21"/>
              </w:rPr>
              <w:t>4-02-01-02</w:t>
            </w:r>
            <w:r w:rsidRPr="001E02E3">
              <w:rPr>
                <w:rFonts w:ascii="宋体" w:hAnsi="宋体" w:cs="宋体" w:hint="eastAsia"/>
                <w:color w:val="000000"/>
                <w:sz w:val="21"/>
                <w:szCs w:val="21"/>
              </w:rPr>
              <w:t>)</w:t>
            </w:r>
            <w:r w:rsidR="00324D19">
              <w:rPr>
                <w:rFonts w:ascii="宋体" w:hAnsi="宋体" w:cs="宋体" w:hint="eastAsia"/>
                <w:color w:val="000000"/>
                <w:sz w:val="21"/>
                <w:szCs w:val="21"/>
              </w:rPr>
              <w:t>；</w:t>
            </w:r>
          </w:p>
          <w:p w:rsidR="00324D19" w:rsidRDefault="00324D19" w:rsidP="00324D19">
            <w:pPr>
              <w:jc w:val="center"/>
              <w:rPr>
                <w:rFonts w:ascii="宋体" w:hAnsi="宋体" w:cs="宋体"/>
                <w:color w:val="000000"/>
                <w:sz w:val="21"/>
                <w:szCs w:val="21"/>
              </w:rPr>
            </w:pPr>
            <w:r>
              <w:rPr>
                <w:rFonts w:ascii="宋体" w:hAnsi="宋体" w:cs="宋体" w:hint="eastAsia"/>
                <w:color w:val="000000"/>
                <w:sz w:val="21"/>
                <w:szCs w:val="21"/>
              </w:rPr>
              <w:t>铁路车站客运服务员</w:t>
            </w:r>
          </w:p>
          <w:p w:rsidR="00324D19" w:rsidRPr="001E02E3" w:rsidRDefault="00324D19" w:rsidP="00324D19">
            <w:pPr>
              <w:jc w:val="center"/>
              <w:rPr>
                <w:rFonts w:ascii="宋体" w:hAnsi="宋体" w:cs="宋体"/>
                <w:color w:val="000000"/>
                <w:sz w:val="21"/>
                <w:szCs w:val="21"/>
              </w:rPr>
            </w:pPr>
            <w:r>
              <w:rPr>
                <w:rFonts w:ascii="宋体" w:hAnsi="宋体" w:cs="宋体" w:hint="eastAsia"/>
                <w:color w:val="000000"/>
                <w:sz w:val="21"/>
                <w:szCs w:val="21"/>
              </w:rPr>
              <w:t>（4-02-01-03）</w:t>
            </w:r>
          </w:p>
        </w:tc>
        <w:tc>
          <w:tcPr>
            <w:tcW w:w="1843" w:type="dxa"/>
            <w:vAlign w:val="center"/>
          </w:tcPr>
          <w:p w:rsidR="001E02E3" w:rsidRPr="001E02E3" w:rsidRDefault="00324D19" w:rsidP="004A2EAD">
            <w:pPr>
              <w:jc w:val="left"/>
              <w:rPr>
                <w:rFonts w:ascii="宋体" w:hAnsi="宋体" w:cs="宋体"/>
                <w:color w:val="000000"/>
                <w:sz w:val="21"/>
                <w:szCs w:val="21"/>
              </w:rPr>
            </w:pPr>
            <w:r>
              <w:rPr>
                <w:rFonts w:ascii="宋体" w:hAnsi="宋体" w:cs="宋体" w:hint="eastAsia"/>
                <w:color w:val="000000"/>
                <w:sz w:val="21"/>
                <w:szCs w:val="21"/>
              </w:rPr>
              <w:t>列车员、列车长、列车值班员、售票员、售票值班员、铁路客运员、客运值班员、铁路客户服务员、</w:t>
            </w:r>
            <w:r w:rsidR="004A2EAD" w:rsidRPr="001E02E3">
              <w:rPr>
                <w:rFonts w:ascii="宋体" w:hAnsi="宋体" w:cs="宋体" w:hint="eastAsia"/>
                <w:color w:val="000000"/>
                <w:sz w:val="21"/>
                <w:szCs w:val="21"/>
              </w:rPr>
              <w:t>安检</w:t>
            </w:r>
            <w:r w:rsidR="00204991">
              <w:rPr>
                <w:rFonts w:ascii="宋体" w:hAnsi="宋体" w:cs="宋体" w:hint="eastAsia"/>
                <w:color w:val="000000"/>
                <w:sz w:val="21"/>
                <w:szCs w:val="21"/>
              </w:rPr>
              <w:t>员</w:t>
            </w:r>
          </w:p>
        </w:tc>
        <w:tc>
          <w:tcPr>
            <w:tcW w:w="1381" w:type="dxa"/>
            <w:vAlign w:val="center"/>
          </w:tcPr>
          <w:p w:rsidR="001E02E3" w:rsidRPr="001E02E3" w:rsidRDefault="00661CD9" w:rsidP="00661CD9">
            <w:pPr>
              <w:rPr>
                <w:rFonts w:ascii="宋体" w:hAnsi="宋体" w:cs="宋体"/>
                <w:color w:val="000000"/>
                <w:sz w:val="21"/>
                <w:szCs w:val="21"/>
              </w:rPr>
            </w:pPr>
            <w:r w:rsidRPr="00661CD9">
              <w:rPr>
                <w:rFonts w:ascii="宋体" w:hAnsi="宋体" w:cs="宋体" w:hint="eastAsia"/>
                <w:color w:val="000000"/>
                <w:sz w:val="21"/>
                <w:szCs w:val="21"/>
              </w:rPr>
              <w:t>铁路职工上岗证</w:t>
            </w:r>
            <w:r>
              <w:rPr>
                <w:rFonts w:ascii="宋体" w:hAnsi="宋体" w:cs="宋体" w:hint="eastAsia"/>
                <w:color w:val="000000"/>
                <w:sz w:val="21"/>
                <w:szCs w:val="21"/>
              </w:rPr>
              <w:t>、初级导游资格证、</w:t>
            </w:r>
            <w:r w:rsidR="001E02E3" w:rsidRPr="001E02E3">
              <w:rPr>
                <w:rFonts w:ascii="宋体" w:hAnsi="宋体" w:cs="宋体" w:hint="eastAsia"/>
                <w:color w:val="000000"/>
                <w:sz w:val="21"/>
                <w:szCs w:val="21"/>
              </w:rPr>
              <w:t>茶艺师职业资格证书</w:t>
            </w:r>
          </w:p>
        </w:tc>
      </w:tr>
    </w:tbl>
    <w:p w:rsidR="001E02E3" w:rsidRPr="00855483" w:rsidRDefault="001E02E3" w:rsidP="00E54590">
      <w:pPr>
        <w:spacing w:line="360" w:lineRule="auto"/>
        <w:rPr>
          <w:rFonts w:ascii="宋体" w:eastAsia="宋体" w:hAnsi="宋体" w:cs="宋体"/>
          <w:b/>
          <w:color w:val="000000"/>
          <w:kern w:val="0"/>
          <w:sz w:val="28"/>
          <w:szCs w:val="28"/>
        </w:rPr>
      </w:pPr>
    </w:p>
    <w:p w:rsidR="00855483" w:rsidRPr="00855483" w:rsidRDefault="00855483" w:rsidP="00855483">
      <w:pPr>
        <w:spacing w:line="360" w:lineRule="auto"/>
        <w:rPr>
          <w:rFonts w:ascii="宋体" w:eastAsia="宋体" w:hAnsi="宋体" w:cs="宋体"/>
          <w:b/>
          <w:color w:val="000000"/>
          <w:kern w:val="0"/>
          <w:sz w:val="28"/>
          <w:szCs w:val="28"/>
        </w:rPr>
      </w:pPr>
      <w:r w:rsidRPr="00855483">
        <w:rPr>
          <w:rFonts w:ascii="宋体" w:eastAsia="宋体" w:hAnsi="宋体" w:cs="宋体" w:hint="eastAsia"/>
          <w:b/>
          <w:color w:val="000000"/>
          <w:kern w:val="0"/>
          <w:sz w:val="28"/>
          <w:szCs w:val="28"/>
        </w:rPr>
        <w:t>五、培养目标与培养规格</w:t>
      </w:r>
    </w:p>
    <w:p w:rsidR="00B87BA5" w:rsidRPr="00B87BA5" w:rsidRDefault="00B87BA5" w:rsidP="00B87BA5">
      <w:pPr>
        <w:ind w:firstLineChars="147" w:firstLine="354"/>
        <w:rPr>
          <w:rFonts w:ascii="宋体" w:eastAsia="宋体" w:hAnsi="宋体" w:cs="宋体"/>
          <w:b/>
          <w:color w:val="000000"/>
          <w:kern w:val="0"/>
          <w:sz w:val="24"/>
          <w:szCs w:val="24"/>
        </w:rPr>
      </w:pPr>
      <w:r w:rsidRPr="00B87BA5">
        <w:rPr>
          <w:rFonts w:ascii="宋体" w:eastAsia="宋体" w:hAnsi="宋体" w:cs="宋体" w:hint="eastAsia"/>
          <w:b/>
          <w:color w:val="000000"/>
          <w:kern w:val="0"/>
          <w:sz w:val="24"/>
          <w:szCs w:val="24"/>
        </w:rPr>
        <w:t>（一）培养目标</w:t>
      </w:r>
    </w:p>
    <w:p w:rsidR="00B87BA5" w:rsidRPr="00B87BA5" w:rsidRDefault="00A37226" w:rsidP="00A37226">
      <w:pPr>
        <w:widowControl/>
        <w:shd w:val="clear" w:color="auto" w:fill="FFFFFF"/>
        <w:snapToGrid w:val="0"/>
        <w:spacing w:line="360" w:lineRule="auto"/>
        <w:ind w:firstLineChars="196" w:firstLine="470"/>
        <w:jc w:val="left"/>
        <w:rPr>
          <w:rFonts w:ascii="宋体" w:eastAsia="宋体" w:hAnsi="宋体" w:cs="宋体"/>
          <w:color w:val="000000"/>
          <w:kern w:val="0"/>
          <w:sz w:val="24"/>
          <w:szCs w:val="24"/>
        </w:rPr>
      </w:pPr>
      <w:r w:rsidRPr="00A37226">
        <w:rPr>
          <w:rFonts w:ascii="宋体" w:eastAsia="宋体" w:hAnsi="宋体" w:cs="宋体" w:hint="eastAsia"/>
          <w:color w:val="000000"/>
          <w:kern w:val="0"/>
          <w:sz w:val="24"/>
          <w:szCs w:val="24"/>
        </w:rPr>
        <w:t>本专业</w:t>
      </w:r>
      <w:r w:rsidR="004C7BB4" w:rsidRPr="004C7BB4">
        <w:rPr>
          <w:rFonts w:ascii="宋体" w:eastAsia="宋体" w:hAnsi="宋体" w:cs="宋体" w:hint="eastAsia"/>
          <w:color w:val="000000"/>
          <w:kern w:val="0"/>
          <w:sz w:val="24"/>
          <w:szCs w:val="24"/>
        </w:rPr>
        <w:t>坚持以习近平新时代中国特色社会主义思想为指导，全面贯彻党的教育方针。坚持以立德树人，产教融合、知行合一、应用为先的培养理念，</w:t>
      </w:r>
      <w:r w:rsidRPr="00A37226">
        <w:rPr>
          <w:rFonts w:ascii="宋体" w:eastAsia="宋体" w:hAnsi="宋体" w:cs="宋体" w:hint="eastAsia"/>
          <w:color w:val="000000"/>
          <w:kern w:val="0"/>
          <w:sz w:val="24"/>
          <w:szCs w:val="24"/>
        </w:rPr>
        <w:t>培养理想信念坚定，德、智、体、美、</w:t>
      </w:r>
      <w:proofErr w:type="gramStart"/>
      <w:r w:rsidRPr="00A37226">
        <w:rPr>
          <w:rFonts w:ascii="宋体" w:eastAsia="宋体" w:hAnsi="宋体" w:cs="宋体" w:hint="eastAsia"/>
          <w:color w:val="000000"/>
          <w:kern w:val="0"/>
          <w:sz w:val="24"/>
          <w:szCs w:val="24"/>
        </w:rPr>
        <w:t>劳</w:t>
      </w:r>
      <w:proofErr w:type="gramEnd"/>
      <w:r w:rsidRPr="00A37226">
        <w:rPr>
          <w:rFonts w:ascii="宋体" w:eastAsia="宋体" w:hAnsi="宋体" w:cs="宋体" w:hint="eastAsia"/>
          <w:color w:val="000000"/>
          <w:kern w:val="0"/>
          <w:sz w:val="24"/>
          <w:szCs w:val="24"/>
        </w:rPr>
        <w:t>全面发展，具有一定的科学文化水平，良好的人文素养、职业道德和创新意识，精益求精的工匠精神，较强的就业能力和可持续发展的能力;掌握铁路现代乘</w:t>
      </w:r>
      <w:r w:rsidRPr="00A37226">
        <w:rPr>
          <w:rFonts w:ascii="宋体" w:eastAsia="宋体" w:hAnsi="宋体" w:cs="宋体" w:hint="eastAsia"/>
          <w:color w:val="000000"/>
          <w:kern w:val="0"/>
          <w:sz w:val="24"/>
          <w:szCs w:val="24"/>
        </w:rPr>
        <w:lastRenderedPageBreak/>
        <w:t>务及站务服务的专业知识和技术技能，面向铁路运输业的铁路列</w:t>
      </w:r>
      <w:r>
        <w:rPr>
          <w:rFonts w:ascii="宋体" w:eastAsia="宋体" w:hAnsi="宋体" w:cs="宋体" w:hint="eastAsia"/>
          <w:color w:val="000000"/>
          <w:kern w:val="0"/>
          <w:sz w:val="24"/>
          <w:szCs w:val="24"/>
        </w:rPr>
        <w:t>车乘务员、铁路车站客运服务员等职业群，能够从事高速铁路客运乘务工作的高素质技术技能人才。</w:t>
      </w:r>
    </w:p>
    <w:p w:rsidR="00B87BA5" w:rsidRPr="00A37226" w:rsidRDefault="00B87BA5" w:rsidP="00B87BA5">
      <w:pPr>
        <w:widowControl/>
        <w:shd w:val="clear" w:color="auto" w:fill="FFFFFF"/>
        <w:snapToGrid w:val="0"/>
        <w:spacing w:line="400" w:lineRule="atLeast"/>
        <w:ind w:firstLineChars="196" w:firstLine="472"/>
        <w:jc w:val="left"/>
        <w:rPr>
          <w:rFonts w:ascii="宋体" w:eastAsia="宋体" w:hAnsi="宋体" w:cs="宋体"/>
          <w:b/>
          <w:color w:val="000000"/>
          <w:kern w:val="0"/>
          <w:sz w:val="24"/>
          <w:szCs w:val="24"/>
        </w:rPr>
      </w:pPr>
      <w:r w:rsidRPr="00B87BA5">
        <w:rPr>
          <w:rFonts w:ascii="宋体" w:eastAsia="宋体" w:hAnsi="宋体" w:cs="宋体" w:hint="eastAsia"/>
          <w:b/>
          <w:color w:val="000000"/>
          <w:kern w:val="0"/>
          <w:sz w:val="24"/>
          <w:szCs w:val="24"/>
        </w:rPr>
        <w:t>（二）培养规格</w:t>
      </w:r>
    </w:p>
    <w:p w:rsidR="00B87BA5" w:rsidRPr="00B87BA5" w:rsidRDefault="00B87BA5" w:rsidP="00AE5888">
      <w:pPr>
        <w:numPr>
          <w:ilvl w:val="0"/>
          <w:numId w:val="41"/>
        </w:numPr>
        <w:spacing w:line="360" w:lineRule="auto"/>
        <w:rPr>
          <w:rFonts w:ascii="宋体" w:eastAsia="宋体" w:hAnsi="宋体" w:cs="宋体"/>
          <w:color w:val="000000"/>
          <w:kern w:val="0"/>
          <w:sz w:val="24"/>
          <w:szCs w:val="24"/>
        </w:rPr>
      </w:pPr>
      <w:r w:rsidRPr="00B87BA5">
        <w:rPr>
          <w:rFonts w:ascii="宋体" w:eastAsia="宋体" w:hAnsi="宋体" w:cs="宋体" w:hint="eastAsia"/>
          <w:color w:val="000000"/>
          <w:kern w:val="0"/>
          <w:sz w:val="24"/>
          <w:szCs w:val="24"/>
        </w:rPr>
        <w:t xml:space="preserve"> </w:t>
      </w:r>
      <w:r w:rsidR="00C4045D">
        <w:rPr>
          <w:rFonts w:ascii="宋体" w:eastAsia="宋体" w:hAnsi="宋体" w:cs="宋体" w:hint="eastAsia"/>
          <w:color w:val="000000"/>
          <w:kern w:val="0"/>
          <w:sz w:val="24"/>
          <w:szCs w:val="24"/>
        </w:rPr>
        <w:t>素质</w:t>
      </w:r>
    </w:p>
    <w:p w:rsidR="007D5E9F" w:rsidRPr="007D5E9F"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(1）坚定拥护中国共产党的领导和我国社会主义制度，在习近平新时代中国特色社会</w:t>
      </w:r>
      <w:r>
        <w:rPr>
          <w:rFonts w:ascii="宋体" w:eastAsia="宋体" w:hAnsi="宋体" w:cs="宋体" w:hint="eastAsia"/>
          <w:color w:val="000000"/>
          <w:kern w:val="0"/>
          <w:sz w:val="24"/>
          <w:szCs w:val="24"/>
        </w:rPr>
        <w:t>主义思想指引下，</w:t>
      </w:r>
      <w:proofErr w:type="gramStart"/>
      <w:r w:rsidRPr="007D5E9F">
        <w:rPr>
          <w:rFonts w:ascii="宋体" w:eastAsia="宋体" w:hAnsi="宋体" w:cs="宋体" w:hint="eastAsia"/>
          <w:color w:val="000000"/>
          <w:kern w:val="0"/>
          <w:sz w:val="24"/>
          <w:szCs w:val="24"/>
        </w:rPr>
        <w:t>践行</w:t>
      </w:r>
      <w:proofErr w:type="gramEnd"/>
      <w:r w:rsidRPr="007D5E9F">
        <w:rPr>
          <w:rFonts w:ascii="宋体" w:eastAsia="宋体" w:hAnsi="宋体" w:cs="宋体" w:hint="eastAsia"/>
          <w:color w:val="000000"/>
          <w:kern w:val="0"/>
          <w:sz w:val="24"/>
          <w:szCs w:val="24"/>
        </w:rPr>
        <w:t>社会主义核心价值观，具有深厚的爱国情感和中华民族自豪感。</w:t>
      </w:r>
    </w:p>
    <w:p w:rsidR="007D5E9F" w:rsidRPr="007D5E9F"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(2）崇尚宪法、遵法守纪、崇德向善、诚实守信、尊重生命、热爱劳动，履行道德准则和行为规范，具有社会责任感和社会参与意识。</w:t>
      </w:r>
    </w:p>
    <w:p w:rsidR="007D5E9F" w:rsidRPr="007D5E9F"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(3）</w:t>
      </w:r>
      <w:r w:rsidR="00EC0184">
        <w:rPr>
          <w:rFonts w:ascii="宋体" w:eastAsia="宋体" w:hAnsi="宋体" w:cs="宋体" w:hint="eastAsia"/>
          <w:color w:val="000000"/>
          <w:kern w:val="0"/>
          <w:sz w:val="24"/>
          <w:szCs w:val="24"/>
        </w:rPr>
        <w:t>具有质量意识，</w:t>
      </w:r>
      <w:r w:rsidRPr="007D5E9F">
        <w:rPr>
          <w:rFonts w:ascii="宋体" w:eastAsia="宋体" w:hAnsi="宋体" w:cs="宋体" w:hint="eastAsia"/>
          <w:color w:val="000000"/>
          <w:kern w:val="0"/>
          <w:sz w:val="24"/>
          <w:szCs w:val="24"/>
        </w:rPr>
        <w:t>环保意识、安全意识、信息素养、工匠精神、创新思维。</w:t>
      </w:r>
    </w:p>
    <w:p w:rsidR="007D5E9F" w:rsidRPr="007D5E9F"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(4）勇于奋斗、</w:t>
      </w:r>
      <w:r w:rsidR="00EC0184">
        <w:rPr>
          <w:rFonts w:ascii="宋体" w:eastAsia="宋体" w:hAnsi="宋体" w:cs="宋体" w:hint="eastAsia"/>
          <w:color w:val="000000"/>
          <w:kern w:val="0"/>
          <w:sz w:val="24"/>
          <w:szCs w:val="24"/>
        </w:rPr>
        <w:t>乐观向上，</w:t>
      </w:r>
      <w:r w:rsidRPr="007D5E9F">
        <w:rPr>
          <w:rFonts w:ascii="宋体" w:eastAsia="宋体" w:hAnsi="宋体" w:cs="宋体" w:hint="eastAsia"/>
          <w:color w:val="000000"/>
          <w:kern w:val="0"/>
          <w:sz w:val="24"/>
          <w:szCs w:val="24"/>
        </w:rPr>
        <w:t>具有自我管理能力、职业生涯规划的意识，有较强的集体意识和团队合作精神。</w:t>
      </w:r>
    </w:p>
    <w:p w:rsidR="007D5E9F" w:rsidRPr="007D5E9F"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 xml:space="preserve">(5）具有健康的体魄、心理和健全的人格，掌握基本运动知识和 1 ～2 </w:t>
      </w:r>
      <w:r>
        <w:rPr>
          <w:rFonts w:ascii="宋体" w:eastAsia="宋体" w:hAnsi="宋体" w:cs="宋体" w:hint="eastAsia"/>
          <w:color w:val="000000"/>
          <w:kern w:val="0"/>
          <w:sz w:val="24"/>
          <w:szCs w:val="24"/>
        </w:rPr>
        <w:t>项运动技能，</w:t>
      </w:r>
      <w:r w:rsidRPr="007D5E9F">
        <w:rPr>
          <w:rFonts w:ascii="宋体" w:eastAsia="宋体" w:hAnsi="宋体" w:cs="宋体" w:hint="eastAsia"/>
          <w:color w:val="000000"/>
          <w:kern w:val="0"/>
          <w:sz w:val="24"/>
          <w:szCs w:val="24"/>
        </w:rPr>
        <w:t>养成良好的健身与卫生习惯，以及良好的行为习惯。</w:t>
      </w:r>
    </w:p>
    <w:p w:rsidR="00B87BA5" w:rsidRPr="00B87BA5" w:rsidRDefault="007D5E9F" w:rsidP="007D5E9F">
      <w:pPr>
        <w:spacing w:line="360" w:lineRule="auto"/>
        <w:ind w:firstLineChars="200" w:firstLine="480"/>
        <w:rPr>
          <w:rFonts w:ascii="宋体" w:eastAsia="宋体" w:hAnsi="宋体" w:cs="宋体"/>
          <w:color w:val="000000"/>
          <w:kern w:val="0"/>
          <w:sz w:val="24"/>
          <w:szCs w:val="24"/>
        </w:rPr>
      </w:pPr>
      <w:r w:rsidRPr="007D5E9F">
        <w:rPr>
          <w:rFonts w:ascii="宋体" w:eastAsia="宋体" w:hAnsi="宋体" w:cs="宋体" w:hint="eastAsia"/>
          <w:color w:val="000000"/>
          <w:kern w:val="0"/>
          <w:sz w:val="24"/>
          <w:szCs w:val="24"/>
        </w:rPr>
        <w:t>(6）</w:t>
      </w:r>
      <w:r w:rsidR="00EC0184">
        <w:rPr>
          <w:rFonts w:ascii="宋体" w:eastAsia="宋体" w:hAnsi="宋体" w:cs="宋体" w:hint="eastAsia"/>
          <w:color w:val="000000"/>
          <w:kern w:val="0"/>
          <w:sz w:val="24"/>
          <w:szCs w:val="24"/>
        </w:rPr>
        <w:t>具有一定的审美和人文素养，</w:t>
      </w:r>
      <w:r w:rsidRPr="007D5E9F">
        <w:rPr>
          <w:rFonts w:ascii="宋体" w:eastAsia="宋体" w:hAnsi="宋体" w:cs="宋体" w:hint="eastAsia"/>
          <w:color w:val="000000"/>
          <w:kern w:val="0"/>
          <w:sz w:val="24"/>
          <w:szCs w:val="24"/>
        </w:rPr>
        <w:t>能够形成 1 ～2 项艺术特长或爱好。</w:t>
      </w:r>
    </w:p>
    <w:p w:rsidR="00B87BA5" w:rsidRPr="00B87BA5" w:rsidRDefault="00B87BA5" w:rsidP="00AE5888">
      <w:pPr>
        <w:spacing w:line="360" w:lineRule="auto"/>
        <w:ind w:firstLineChars="232" w:firstLine="557"/>
        <w:rPr>
          <w:rFonts w:ascii="宋体" w:eastAsia="宋体" w:hAnsi="宋体" w:cs="宋体"/>
          <w:color w:val="000000"/>
          <w:kern w:val="0"/>
          <w:sz w:val="24"/>
          <w:szCs w:val="24"/>
        </w:rPr>
      </w:pPr>
      <w:r w:rsidRPr="00B87BA5">
        <w:rPr>
          <w:rFonts w:ascii="宋体" w:eastAsia="宋体" w:hAnsi="宋体" w:cs="宋体" w:hint="eastAsia"/>
          <w:color w:val="000000"/>
          <w:kern w:val="0"/>
          <w:sz w:val="24"/>
          <w:szCs w:val="24"/>
        </w:rPr>
        <w:t>2</w:t>
      </w:r>
      <w:r w:rsidR="00C4045D">
        <w:rPr>
          <w:rFonts w:ascii="宋体" w:eastAsia="宋体" w:hAnsi="宋体" w:cs="宋体" w:hint="eastAsia"/>
          <w:color w:val="000000"/>
          <w:kern w:val="0"/>
          <w:sz w:val="24"/>
          <w:szCs w:val="24"/>
        </w:rPr>
        <w:t>、知识</w:t>
      </w:r>
    </w:p>
    <w:p w:rsidR="0059686B"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 xml:space="preserve">(1）掌握必备的思想政治理论、科学文化基础知识和中华优秀传统文化知识。 </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(2）</w:t>
      </w:r>
      <w:r w:rsidR="00727DFB">
        <w:rPr>
          <w:rFonts w:ascii="宋体" w:eastAsia="宋体" w:hAnsi="宋体" w:cs="宋体" w:hint="eastAsia"/>
          <w:color w:val="000000"/>
          <w:kern w:val="0"/>
          <w:sz w:val="24"/>
          <w:szCs w:val="24"/>
        </w:rPr>
        <w:t>熟悉与本专业相关的法律法规以及环境保护、</w:t>
      </w:r>
      <w:r w:rsidRPr="00A719F2">
        <w:rPr>
          <w:rFonts w:ascii="宋体" w:eastAsia="宋体" w:hAnsi="宋体" w:cs="宋体" w:hint="eastAsia"/>
          <w:color w:val="000000"/>
          <w:kern w:val="0"/>
          <w:sz w:val="24"/>
          <w:szCs w:val="24"/>
        </w:rPr>
        <w:t>安全消防等知识。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(3）熟悉国内外高速铁路运营组织基本情况、高速铁路客流组织方法和综合运输计划等相关知识。</w:t>
      </w:r>
    </w:p>
    <w:p w:rsid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 xml:space="preserve">(4）熟悉高速铁路线路站场、动车组、通信信号等运输设备知识。 </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(5）掌握铁路客运规章及相关知识。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(6）掌握高速铁路客运安全管理相关规定和突发应急处理知识。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(7）掌握高速铁路客运组织基本理论及客运服务知识。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(8）掌握高速铁路乘务组织基本理论及列车服务知识。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(9）掌握形象设计及形体塑造的基本知识。</w:t>
      </w:r>
    </w:p>
    <w:p w:rsidR="00A719F2" w:rsidRP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(10）掌握高速铁路行车组织方式和行车技术规章相关知识。</w:t>
      </w:r>
    </w:p>
    <w:p w:rsidR="00A719F2" w:rsidRDefault="00A719F2" w:rsidP="00A719F2">
      <w:pPr>
        <w:spacing w:line="360" w:lineRule="auto"/>
        <w:ind w:firstLineChars="200" w:firstLine="480"/>
        <w:rPr>
          <w:rFonts w:ascii="宋体" w:eastAsia="宋体" w:hAnsi="宋体" w:cs="宋体"/>
          <w:color w:val="000000"/>
          <w:kern w:val="0"/>
          <w:sz w:val="24"/>
          <w:szCs w:val="24"/>
        </w:rPr>
      </w:pPr>
      <w:r w:rsidRPr="00A719F2">
        <w:rPr>
          <w:rFonts w:ascii="宋体" w:eastAsia="宋体" w:hAnsi="宋体" w:cs="宋体" w:hint="eastAsia"/>
          <w:color w:val="000000"/>
          <w:kern w:val="0"/>
          <w:sz w:val="24"/>
          <w:szCs w:val="24"/>
        </w:rPr>
        <w:t>(11）了解最新发布的涉及本专业的铁路行业相关规划、铁路行业标准、国家标准和国际标准。</w:t>
      </w:r>
    </w:p>
    <w:p w:rsidR="00C4045D" w:rsidRDefault="00C4045D" w:rsidP="00A719F2">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3、能力</w:t>
      </w:r>
    </w:p>
    <w:p w:rsidR="0059686B"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lastRenderedPageBreak/>
        <w:t xml:space="preserve">(1）具有探究学习、终身学习、分析问题和解决问题的能力。 </w:t>
      </w:r>
    </w:p>
    <w:p w:rsidR="00C4045D" w:rsidRPr="00C4045D" w:rsidRDefault="00C4045D" w:rsidP="004C7BB4">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(2）具有良好的语言、文字表达能力和沟通能力。</w:t>
      </w:r>
    </w:p>
    <w:p w:rsidR="00C4045D" w:rsidRPr="00C4045D" w:rsidRDefault="00C4045D" w:rsidP="0059686B">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(3）具有团队合作能力。</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(4）能够使用高速铁路车站客运服务设施设备、高速铁路售票系统、动车组常用客运服务设施设备。</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(5）能够组织旅客进站安检、候车、站台乘降、出站等车站客运服务工作。</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(6）能够按照规定、作业程序办理售票、换</w:t>
      </w:r>
      <w:r w:rsidR="0059686B">
        <w:rPr>
          <w:rFonts w:ascii="宋体" w:eastAsia="宋体" w:hAnsi="宋体" w:cs="宋体" w:hint="eastAsia"/>
          <w:color w:val="000000"/>
          <w:kern w:val="0"/>
          <w:sz w:val="24"/>
          <w:szCs w:val="24"/>
        </w:rPr>
        <w:t>(</w:t>
      </w:r>
      <w:r w:rsidRPr="00C4045D">
        <w:rPr>
          <w:rFonts w:ascii="宋体" w:eastAsia="宋体" w:hAnsi="宋体" w:cs="宋体" w:hint="eastAsia"/>
          <w:color w:val="000000"/>
          <w:kern w:val="0"/>
          <w:sz w:val="24"/>
          <w:szCs w:val="24"/>
        </w:rPr>
        <w:t>取）票、改签、退票、挂失补票及用户核验等业务。</w:t>
      </w:r>
    </w:p>
    <w:p w:rsidR="00C4045D" w:rsidRPr="00C4045D" w:rsidRDefault="00C4045D" w:rsidP="0059686B">
      <w:pPr>
        <w:spacing w:line="360" w:lineRule="auto"/>
        <w:ind w:leftChars="228" w:left="479"/>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(7）能够组织旅客上、下车，办理旅客补票及旅行变更手续等列车乘务服务工作。 (8）能够处理旅客问询、投诉及非正常情况下的突发应急事件。</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(9）具有医疗常识和急救的基本技能。</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(10）能够开展高速铁路行车组织及调度指挥。</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(11）能够阅读和翻译简单的专业英语资料，用英语与旅客交流沟通。</w:t>
      </w:r>
    </w:p>
    <w:p w:rsidR="00C4045D" w:rsidRPr="00C4045D" w:rsidRDefault="00C4045D" w:rsidP="00C4045D">
      <w:pPr>
        <w:spacing w:line="360" w:lineRule="auto"/>
        <w:ind w:firstLineChars="200" w:firstLine="480"/>
        <w:rPr>
          <w:rFonts w:ascii="宋体" w:eastAsia="宋体" w:hAnsi="宋体" w:cs="宋体"/>
          <w:color w:val="000000"/>
          <w:kern w:val="0"/>
          <w:sz w:val="24"/>
          <w:szCs w:val="24"/>
        </w:rPr>
      </w:pPr>
      <w:r w:rsidRPr="00C4045D">
        <w:rPr>
          <w:rFonts w:ascii="宋体" w:eastAsia="宋体" w:hAnsi="宋体" w:cs="宋体" w:hint="eastAsia"/>
          <w:color w:val="000000"/>
          <w:kern w:val="0"/>
          <w:sz w:val="24"/>
          <w:szCs w:val="24"/>
        </w:rPr>
        <w:t>(12）具有较强的服务意识和较好的职业形象意识，能够为旅客提供优质服务。</w:t>
      </w:r>
    </w:p>
    <w:p w:rsidR="00C658F1" w:rsidRDefault="00C658F1" w:rsidP="00A719F2">
      <w:pPr>
        <w:spacing w:line="360" w:lineRule="auto"/>
        <w:rPr>
          <w:rFonts w:ascii="宋体" w:eastAsia="宋体" w:hAnsi="宋体" w:cs="宋体"/>
          <w:b/>
          <w:color w:val="000000"/>
          <w:kern w:val="0"/>
          <w:sz w:val="28"/>
          <w:szCs w:val="28"/>
        </w:rPr>
      </w:pPr>
      <w:r w:rsidRPr="00C658F1">
        <w:rPr>
          <w:rFonts w:ascii="宋体" w:eastAsia="宋体" w:hAnsi="宋体" w:cs="宋体" w:hint="eastAsia"/>
          <w:b/>
          <w:color w:val="000000"/>
          <w:kern w:val="0"/>
          <w:sz w:val="28"/>
          <w:szCs w:val="28"/>
        </w:rPr>
        <w:t>六 、</w:t>
      </w:r>
      <w:r w:rsidR="00A62BAD">
        <w:rPr>
          <w:rFonts w:ascii="宋体" w:eastAsia="宋体" w:hAnsi="宋体" w:cs="宋体" w:hint="eastAsia"/>
          <w:b/>
          <w:color w:val="000000"/>
          <w:kern w:val="0"/>
          <w:sz w:val="28"/>
          <w:szCs w:val="28"/>
        </w:rPr>
        <w:t>教学方式与</w:t>
      </w:r>
      <w:r w:rsidRPr="00C658F1">
        <w:rPr>
          <w:rFonts w:ascii="宋体" w:eastAsia="宋体" w:hAnsi="宋体" w:cs="宋体" w:hint="eastAsia"/>
          <w:b/>
          <w:color w:val="000000"/>
          <w:kern w:val="0"/>
          <w:sz w:val="28"/>
          <w:szCs w:val="28"/>
        </w:rPr>
        <w:t>课程设置</w:t>
      </w:r>
    </w:p>
    <w:p w:rsidR="00543C04" w:rsidRPr="00543C04" w:rsidRDefault="00543C04" w:rsidP="00543C04">
      <w:pPr>
        <w:spacing w:line="360" w:lineRule="auto"/>
        <w:ind w:firstLineChars="200" w:firstLine="480"/>
        <w:rPr>
          <w:rFonts w:ascii="宋体" w:eastAsia="宋体" w:hAnsi="宋体" w:cs="Times New Roman"/>
          <w:color w:val="000000"/>
          <w:sz w:val="24"/>
          <w:szCs w:val="20"/>
        </w:rPr>
      </w:pPr>
      <w:r w:rsidRPr="00543C04">
        <w:rPr>
          <w:rFonts w:ascii="宋体" w:eastAsia="宋体" w:hAnsi="宋体" w:cs="Times New Roman" w:hint="eastAsia"/>
          <w:color w:val="000000"/>
          <w:sz w:val="24"/>
          <w:szCs w:val="20"/>
        </w:rPr>
        <w:t>（一）教学方式</w:t>
      </w:r>
    </w:p>
    <w:p w:rsidR="00543C04" w:rsidRPr="00543C04" w:rsidRDefault="00543C04" w:rsidP="00543C04">
      <w:pPr>
        <w:spacing w:line="360" w:lineRule="auto"/>
        <w:ind w:firstLineChars="200" w:firstLine="480"/>
        <w:rPr>
          <w:rFonts w:ascii="宋体" w:eastAsia="宋体" w:hAnsi="宋体" w:cs="Times New Roman"/>
          <w:color w:val="000000"/>
          <w:sz w:val="24"/>
          <w:szCs w:val="20"/>
        </w:rPr>
      </w:pPr>
      <w:r w:rsidRPr="00543C04">
        <w:rPr>
          <w:rFonts w:ascii="宋体" w:eastAsia="宋体" w:hAnsi="宋体" w:cs="Times New Roman" w:hint="eastAsia"/>
          <w:color w:val="000000"/>
          <w:sz w:val="24"/>
          <w:szCs w:val="20"/>
        </w:rPr>
        <w:t>1、以在校学习为主的教学模式。学校根据所具备的学位数和相关办学条件为选择该模式的学生提供在校学习和生活，单独编班，按在校生模式组织教学，统一管理。该模式主要针对应届高中、中职毕业生。</w:t>
      </w:r>
    </w:p>
    <w:p w:rsidR="00543C04" w:rsidRPr="00543C04" w:rsidRDefault="00543C04" w:rsidP="00543C04">
      <w:pPr>
        <w:spacing w:line="360" w:lineRule="auto"/>
        <w:ind w:firstLineChars="200" w:firstLine="480"/>
        <w:rPr>
          <w:rFonts w:ascii="宋体" w:eastAsia="宋体" w:hAnsi="宋体" w:cs="Times New Roman"/>
          <w:color w:val="000000"/>
          <w:sz w:val="24"/>
          <w:szCs w:val="20"/>
        </w:rPr>
      </w:pPr>
      <w:r w:rsidRPr="00543C04">
        <w:rPr>
          <w:rFonts w:ascii="宋体" w:eastAsia="宋体" w:hAnsi="宋体" w:cs="Times New Roman" w:hint="eastAsia"/>
          <w:color w:val="000000"/>
          <w:sz w:val="24"/>
          <w:szCs w:val="20"/>
        </w:rPr>
        <w:t>2、“工学交替—节假日集中教学模式”。利用周末或寒暑假期间在校集中授课，单独编班，集中授课时数按培养方案规定时数，确保授课的系统性和完整性。</w:t>
      </w:r>
    </w:p>
    <w:p w:rsidR="00543C04" w:rsidRPr="00543C04" w:rsidRDefault="00C15181" w:rsidP="00543C04">
      <w:pPr>
        <w:spacing w:line="360" w:lineRule="auto"/>
        <w:ind w:firstLineChars="200" w:firstLine="480"/>
        <w:rPr>
          <w:rFonts w:ascii="宋体" w:eastAsia="宋体" w:hAnsi="宋体" w:cs="Times New Roman"/>
          <w:color w:val="000000"/>
          <w:sz w:val="24"/>
          <w:szCs w:val="20"/>
        </w:rPr>
      </w:pPr>
      <w:r>
        <w:rPr>
          <w:rFonts w:ascii="宋体" w:eastAsia="宋体" w:hAnsi="宋体" w:cs="Times New Roman" w:hint="eastAsia"/>
          <w:color w:val="000000"/>
          <w:sz w:val="24"/>
          <w:szCs w:val="20"/>
        </w:rPr>
        <w:t>3</w:t>
      </w:r>
      <w:r w:rsidR="00543C04" w:rsidRPr="00543C04">
        <w:rPr>
          <w:rFonts w:ascii="宋体" w:eastAsia="宋体" w:hAnsi="宋体" w:cs="Times New Roman" w:hint="eastAsia"/>
          <w:color w:val="000000"/>
          <w:sz w:val="24"/>
          <w:szCs w:val="20"/>
        </w:rPr>
        <w:t>、“校企协同育人—送教上门教学模式”等。与合作企业共同为选择该模式的企业在职学生上门集中授课，单独编班，授课时间与企业共同协商，集中授课时数按培养方案规定时数，确保授课的系统性和完整性。</w:t>
      </w:r>
    </w:p>
    <w:p w:rsidR="009559AB" w:rsidRPr="009559AB" w:rsidRDefault="009559AB" w:rsidP="009559AB">
      <w:pPr>
        <w:spacing w:line="360" w:lineRule="auto"/>
        <w:ind w:firstLineChars="200" w:firstLine="480"/>
        <w:rPr>
          <w:rFonts w:ascii="宋体" w:eastAsia="宋体" w:hAnsi="宋体" w:cs="Times New Roman"/>
          <w:color w:val="000000"/>
          <w:sz w:val="24"/>
          <w:szCs w:val="20"/>
        </w:rPr>
      </w:pPr>
      <w:r w:rsidRPr="009559AB">
        <w:rPr>
          <w:rFonts w:ascii="宋体" w:eastAsia="宋体" w:hAnsi="宋体" w:cs="Times New Roman" w:hint="eastAsia"/>
          <w:color w:val="000000"/>
          <w:sz w:val="24"/>
          <w:szCs w:val="20"/>
        </w:rPr>
        <w:t>（</w:t>
      </w:r>
      <w:r w:rsidR="00C15181">
        <w:rPr>
          <w:rFonts w:ascii="宋体" w:eastAsia="宋体" w:hAnsi="宋体" w:cs="Times New Roman" w:hint="eastAsia"/>
          <w:color w:val="000000"/>
          <w:sz w:val="24"/>
          <w:szCs w:val="20"/>
        </w:rPr>
        <w:t>二</w:t>
      </w:r>
      <w:r w:rsidRPr="009559AB">
        <w:rPr>
          <w:rFonts w:ascii="宋体" w:eastAsia="宋体" w:hAnsi="宋体" w:cs="Times New Roman" w:hint="eastAsia"/>
          <w:color w:val="000000"/>
          <w:sz w:val="24"/>
          <w:szCs w:val="20"/>
        </w:rPr>
        <w:t>）课程体系</w:t>
      </w:r>
      <w:r w:rsidR="00C15181">
        <w:rPr>
          <w:rFonts w:ascii="宋体" w:eastAsia="宋体" w:hAnsi="宋体" w:cs="Times New Roman" w:hint="eastAsia"/>
          <w:color w:val="000000"/>
          <w:sz w:val="24"/>
          <w:szCs w:val="20"/>
        </w:rPr>
        <w:t>构建</w:t>
      </w:r>
    </w:p>
    <w:p w:rsidR="009559AB" w:rsidRDefault="009559AB" w:rsidP="009559AB">
      <w:pPr>
        <w:spacing w:line="360" w:lineRule="auto"/>
        <w:ind w:firstLineChars="200" w:firstLine="480"/>
        <w:rPr>
          <w:rFonts w:ascii="宋体" w:eastAsia="宋体" w:hAnsi="宋体" w:cs="Times New Roman"/>
          <w:color w:val="000000"/>
          <w:sz w:val="24"/>
          <w:szCs w:val="20"/>
        </w:rPr>
      </w:pPr>
      <w:r w:rsidRPr="009559AB">
        <w:rPr>
          <w:rFonts w:ascii="宋体" w:eastAsia="宋体" w:hAnsi="宋体" w:cs="Times New Roman" w:hint="eastAsia"/>
          <w:color w:val="000000"/>
          <w:sz w:val="24"/>
          <w:szCs w:val="20"/>
        </w:rPr>
        <w:t>高速铁路客运乘务专业始终将课程体系和教学内容的建设作为课程建设的重点，以应用为主旨，以培养职业能力为主线，以企业和市场对高职人才知识、能力、素质的要求及其变化为依据，实现学历教育与职业教育深度融合，构建了以能力为本位，以职业行动为导向的高速铁路客运乘务专业的课程体系。</w:t>
      </w:r>
    </w:p>
    <w:p w:rsidR="00CE060B" w:rsidRPr="001F5716" w:rsidRDefault="001F5716" w:rsidP="001F5716">
      <w:pPr>
        <w:spacing w:line="360" w:lineRule="auto"/>
        <w:ind w:firstLineChars="200" w:firstLine="422"/>
        <w:jc w:val="center"/>
        <w:rPr>
          <w:rFonts w:ascii="宋体" w:eastAsia="宋体" w:hAnsi="宋体" w:cs="Times New Roman"/>
          <w:b/>
          <w:color w:val="000000"/>
          <w:szCs w:val="21"/>
        </w:rPr>
      </w:pPr>
      <w:r w:rsidRPr="001F5716">
        <w:rPr>
          <w:rFonts w:ascii="宋体" w:eastAsia="宋体" w:hAnsi="宋体" w:cs="Times New Roman" w:hint="eastAsia"/>
          <w:b/>
          <w:color w:val="000000"/>
          <w:szCs w:val="21"/>
        </w:rPr>
        <w:lastRenderedPageBreak/>
        <w:t>表2 典型工作任务与职业能力分析表</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1013"/>
        <w:gridCol w:w="2747"/>
        <w:gridCol w:w="2409"/>
        <w:gridCol w:w="1751"/>
      </w:tblGrid>
      <w:tr w:rsidR="001F5716" w:rsidRPr="00B87BA5" w:rsidTr="00322AEF">
        <w:trPr>
          <w:trHeight w:val="270"/>
        </w:trPr>
        <w:tc>
          <w:tcPr>
            <w:tcW w:w="1080" w:type="dxa"/>
            <w:vMerge w:val="restart"/>
            <w:tcBorders>
              <w:top w:val="single" w:sz="4" w:space="0" w:color="000000"/>
              <w:left w:val="single" w:sz="4" w:space="0" w:color="auto"/>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职业岗位</w:t>
            </w:r>
          </w:p>
        </w:tc>
        <w:tc>
          <w:tcPr>
            <w:tcW w:w="1013" w:type="dxa"/>
            <w:vMerge w:val="restart"/>
            <w:tcBorders>
              <w:top w:val="single" w:sz="4" w:space="0" w:color="000000"/>
              <w:left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岗位工作职责</w:t>
            </w:r>
          </w:p>
        </w:tc>
        <w:tc>
          <w:tcPr>
            <w:tcW w:w="6907" w:type="dxa"/>
            <w:gridSpan w:val="3"/>
            <w:tcBorders>
              <w:top w:val="single" w:sz="4" w:space="0" w:color="000000"/>
              <w:left w:val="single" w:sz="4" w:space="0" w:color="000000"/>
              <w:bottom w:val="single" w:sz="4" w:space="0" w:color="auto"/>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职业能力与素质要求</w:t>
            </w:r>
          </w:p>
        </w:tc>
      </w:tr>
      <w:tr w:rsidR="001F5716" w:rsidRPr="00B87BA5" w:rsidTr="00322AEF">
        <w:trPr>
          <w:trHeight w:val="345"/>
        </w:trPr>
        <w:tc>
          <w:tcPr>
            <w:tcW w:w="1080" w:type="dxa"/>
            <w:vMerge/>
            <w:tcBorders>
              <w:left w:val="single" w:sz="4" w:space="0" w:color="auto"/>
              <w:bottom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p>
        </w:tc>
        <w:tc>
          <w:tcPr>
            <w:tcW w:w="1013" w:type="dxa"/>
            <w:vMerge/>
            <w:tcBorders>
              <w:left w:val="single" w:sz="4" w:space="0" w:color="000000"/>
              <w:bottom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p>
        </w:tc>
        <w:tc>
          <w:tcPr>
            <w:tcW w:w="2747" w:type="dxa"/>
            <w:tcBorders>
              <w:top w:val="single" w:sz="4" w:space="0" w:color="auto"/>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知识</w:t>
            </w:r>
          </w:p>
        </w:tc>
        <w:tc>
          <w:tcPr>
            <w:tcW w:w="2409" w:type="dxa"/>
            <w:tcBorders>
              <w:top w:val="single" w:sz="4" w:space="0" w:color="auto"/>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能力</w:t>
            </w:r>
          </w:p>
        </w:tc>
        <w:tc>
          <w:tcPr>
            <w:tcW w:w="1751" w:type="dxa"/>
            <w:tcBorders>
              <w:top w:val="single" w:sz="4" w:space="0" w:color="auto"/>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素质</w:t>
            </w:r>
          </w:p>
        </w:tc>
      </w:tr>
      <w:tr w:rsidR="001F5716" w:rsidRPr="00B87BA5" w:rsidTr="00322AEF">
        <w:trPr>
          <w:trHeight w:val="598"/>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jc w:val="center"/>
              <w:rPr>
                <w:rFonts w:ascii="宋体" w:eastAsia="宋体" w:hAnsi="宋体" w:cs="Arial"/>
                <w:kern w:val="0"/>
                <w:szCs w:val="21"/>
              </w:rPr>
            </w:pPr>
            <w:r w:rsidRPr="00B87BA5">
              <w:rPr>
                <w:rFonts w:ascii="宋体" w:eastAsia="宋体" w:hAnsi="宋体" w:cs="Arial" w:hint="eastAsia"/>
                <w:kern w:val="0"/>
                <w:szCs w:val="21"/>
              </w:rPr>
              <w:t>高铁及动车列车乘务员</w:t>
            </w:r>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负责高铁列车乘降组织及查票、验票、报站、咨询、服务等工作。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1、掌握高铁列车设施设备知识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2、熟悉高铁列车营运线路、到站时间、沿途主要出行信息</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3、掌握列车安全应急处理知识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4、掌握礼仪知识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6、掌握铁路客运英语知识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7、掌握铁路客运规章知识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8、掌握高铁乘务服务标准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9、掌握沟通技巧</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1、能操作及介绍高铁列车上的设施设备</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2、能解答旅客问询工作，并提供必要服务</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3、能用流利英语提供乘务服务</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4、能大方、礼貌、得体地为旅客提供乘降组织、验票、查票、咨询报站等服务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5、能应对行车过程中的突发情况进行应急处置、紧急救助</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6、能获得铁路职工上岗证书（上岗前必须取得）</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2、具有细致认真的工作态度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3、具有强烈的服务意识、安全意识、法律意识、团队合作意识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4、具有跨文化交际能力</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5、具有处理突发状况的能力</w:t>
            </w:r>
          </w:p>
          <w:p w:rsidR="001F5716" w:rsidRPr="00B87BA5" w:rsidRDefault="001F5716" w:rsidP="00322AEF">
            <w:pPr>
              <w:snapToGrid w:val="0"/>
              <w:spacing w:line="204" w:lineRule="auto"/>
              <w:rPr>
                <w:rFonts w:ascii="宋体" w:eastAsia="宋体" w:hAnsi="宋体" w:cs="Arial"/>
                <w:kern w:val="0"/>
                <w:szCs w:val="21"/>
              </w:rPr>
            </w:pPr>
          </w:p>
        </w:tc>
      </w:tr>
      <w:tr w:rsidR="001F5716" w:rsidRPr="00B87BA5" w:rsidTr="00322AEF">
        <w:trPr>
          <w:trHeight w:val="605"/>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jc w:val="center"/>
              <w:rPr>
                <w:rFonts w:ascii="宋体" w:eastAsia="宋体" w:hAnsi="宋体" w:cs="Arial"/>
                <w:kern w:val="0"/>
                <w:szCs w:val="21"/>
              </w:rPr>
            </w:pPr>
            <w:r w:rsidRPr="00B87BA5">
              <w:rPr>
                <w:rFonts w:ascii="宋体" w:eastAsia="宋体" w:hAnsi="宋体" w:cs="Arial" w:hint="eastAsia"/>
                <w:kern w:val="0"/>
                <w:szCs w:val="21"/>
              </w:rPr>
              <w:t>高铁车站客运员</w:t>
            </w:r>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负责高铁车站的检票、进站、指引、安检等客运工作。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1、掌握客运安检知识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2、掌握安全应急处理知识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3、熟悉高铁车站设备工具知识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4、掌握礼仪知识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6、掌握铁路客运英语知识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7、掌握铁路客运规章知识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8、掌握客运服务标准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9、掌握沟通技巧</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1、能顺利接发高铁列车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2、能解答旅客问询工作，并提供必要服务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3、能用流利英语提供客运服务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4、能大方、礼貌、得体地为客人提供检票、进站、指引、安检等客运服务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5、能进行高铁车站非正常情况的应急处理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6、能获得铁路职工上岗证书（上岗前必须取得）</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2、具有细致认真的工作态度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3、具有强烈的服务意识、安全意识、法律意识、团队合作意识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4、具有跨文化交际能力</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5、具有处理突发状况的能力</w:t>
            </w:r>
          </w:p>
        </w:tc>
      </w:tr>
      <w:tr w:rsidR="001F5716" w:rsidRPr="00B87BA5" w:rsidTr="00322AEF">
        <w:trPr>
          <w:trHeight w:val="605"/>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ind w:right="-37"/>
              <w:jc w:val="center"/>
              <w:rPr>
                <w:rFonts w:ascii="宋体" w:eastAsia="宋体" w:hAnsi="宋体" w:cs="Times New Roman"/>
                <w:szCs w:val="21"/>
              </w:rPr>
            </w:pPr>
            <w:r w:rsidRPr="00B87BA5">
              <w:rPr>
                <w:rFonts w:ascii="宋体" w:eastAsia="宋体" w:hAnsi="宋体" w:cs="Arial" w:hint="eastAsia"/>
                <w:kern w:val="0"/>
                <w:szCs w:val="21"/>
              </w:rPr>
              <w:t>高铁车站售票员</w:t>
            </w:r>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负责高铁车站售票、补票、票务报表等票务工作。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1、熟悉高铁车站售票设备知识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2、掌握高铁车站售票、补票等票务服务程序和标准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3、掌握</w:t>
            </w:r>
            <w:r w:rsidRPr="00B87BA5">
              <w:rPr>
                <w:rFonts w:ascii="宋体" w:eastAsia="宋体" w:hAnsi="宋体" w:cs="Arial"/>
                <w:kern w:val="0"/>
                <w:szCs w:val="21"/>
              </w:rPr>
              <w:t>良好</w:t>
            </w:r>
            <w:r w:rsidRPr="00B87BA5">
              <w:rPr>
                <w:rFonts w:ascii="宋体" w:eastAsia="宋体" w:hAnsi="宋体" w:cs="Arial" w:hint="eastAsia"/>
                <w:kern w:val="0"/>
                <w:szCs w:val="21"/>
              </w:rPr>
              <w:t>的礼仪知识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5、掌握铁路客运英语知识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6、掌握铁路客运规章</w:t>
            </w:r>
          </w:p>
          <w:p w:rsidR="001F5716" w:rsidRPr="00B87BA5" w:rsidRDefault="001F5716" w:rsidP="00322AEF">
            <w:pPr>
              <w:snapToGrid w:val="0"/>
              <w:spacing w:line="204" w:lineRule="auto"/>
              <w:rPr>
                <w:rFonts w:ascii="宋体" w:eastAsia="宋体" w:hAnsi="宋体" w:cs="Times New Roman"/>
                <w:szCs w:val="21"/>
              </w:rPr>
            </w:pPr>
            <w:r w:rsidRPr="00B87BA5">
              <w:rPr>
                <w:rFonts w:ascii="宋体" w:eastAsia="宋体" w:hAnsi="宋体" w:cs="Arial" w:hint="eastAsia"/>
                <w:kern w:val="0"/>
                <w:szCs w:val="21"/>
              </w:rPr>
              <w:t>7、掌握安全应急处理知识</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1、能操作高铁车站售票设备</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2、能熟练、礼貌、得体地为客人提供票务服务</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3、能解答旅客问询工作，并提供必要服务</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4、能用流利英语提供售票服务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5、能进行高铁车站售票处非正常情况的应急处理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6、能获得铁路职工上岗证书（上岗前必须取得）</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2、具有细致认真的工作态度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3、具有强烈的服务意识、安全意识、法律意识、团队合作意识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4、具有跨文化交际能力</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5、具有处理突发状况的能力</w:t>
            </w:r>
          </w:p>
        </w:tc>
      </w:tr>
      <w:tr w:rsidR="001F5716" w:rsidRPr="00B87BA5" w:rsidTr="00322AEF">
        <w:trPr>
          <w:trHeight w:val="605"/>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ind w:right="-37"/>
              <w:jc w:val="center"/>
              <w:rPr>
                <w:rFonts w:ascii="宋体" w:eastAsia="宋体" w:hAnsi="宋体" w:cs="Arial"/>
                <w:kern w:val="0"/>
                <w:szCs w:val="21"/>
              </w:rPr>
            </w:pPr>
            <w:r w:rsidRPr="00B87BA5">
              <w:rPr>
                <w:rFonts w:ascii="宋体" w:eastAsia="宋体" w:hAnsi="宋体" w:cs="Arial" w:hint="eastAsia"/>
                <w:kern w:val="0"/>
                <w:szCs w:val="21"/>
              </w:rPr>
              <w:t>高铁及动车</w:t>
            </w:r>
            <w:proofErr w:type="gramStart"/>
            <w:r w:rsidRPr="00B87BA5">
              <w:rPr>
                <w:rFonts w:ascii="宋体" w:eastAsia="宋体" w:hAnsi="宋体" w:cs="Arial" w:hint="eastAsia"/>
                <w:kern w:val="0"/>
                <w:szCs w:val="21"/>
              </w:rPr>
              <w:t>列车乘服员</w:t>
            </w:r>
            <w:proofErr w:type="gramEnd"/>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负责列车售卖餐食等商品、引导旅客上下车、认座、咨询等工作。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1、掌握商品推销技巧</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2、熟悉高铁列车营运线路、到站时间、沿途主要出行信息</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3、掌握</w:t>
            </w:r>
            <w:r w:rsidRPr="00B87BA5">
              <w:rPr>
                <w:rFonts w:ascii="宋体" w:eastAsia="宋体" w:hAnsi="宋体" w:cs="Arial"/>
                <w:kern w:val="0"/>
                <w:szCs w:val="21"/>
              </w:rPr>
              <w:t>良好</w:t>
            </w:r>
            <w:r w:rsidRPr="00B87BA5">
              <w:rPr>
                <w:rFonts w:ascii="宋体" w:eastAsia="宋体" w:hAnsi="宋体" w:cs="Arial" w:hint="eastAsia"/>
                <w:kern w:val="0"/>
                <w:szCs w:val="21"/>
              </w:rPr>
              <w:t>的礼仪知识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5、掌握铁路客运英语知识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6、掌握铁路客运规章</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7、掌握安全应急处理知识</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1、能用中英文、熟练、礼貌、得体地为旅客提供商品销售服务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2、能解答旅客问询工作，并提供必要服务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3、能应对行车过程中的突发情况进行应急处置、紧急救助</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4、能获得铁路职工上岗证书（上岗前必须取得）</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2、具有细致认真的工作态度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3、具有强烈的服务意识、安全意识、法律意识、团队合作意识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4、具有跨文化交际能力</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5、具有处理突发状况的能力</w:t>
            </w:r>
          </w:p>
        </w:tc>
      </w:tr>
    </w:tbl>
    <w:p w:rsidR="001F5716" w:rsidRPr="00B87BA5" w:rsidRDefault="001F5716" w:rsidP="001F5716">
      <w:pPr>
        <w:jc w:val="left"/>
        <w:rPr>
          <w:rFonts w:ascii="Times New Roman" w:eastAsia="宋体" w:hAnsi="Times New Roman" w:cs="Times New Roman"/>
          <w:szCs w:val="20"/>
        </w:rPr>
      </w:pPr>
      <w:r w:rsidRPr="00B87BA5">
        <w:rPr>
          <w:rFonts w:ascii="宋体" w:eastAsia="宋体" w:hAnsi="宋体" w:cs="Times New Roman"/>
          <w:b/>
          <w:color w:val="000000"/>
          <w:sz w:val="32"/>
          <w:szCs w:val="32"/>
        </w:rPr>
        <w:lastRenderedPageBreak/>
        <w:t>工作任务与职业能力分析表</w:t>
      </w:r>
      <w:r w:rsidRPr="00B87BA5">
        <w:rPr>
          <w:rFonts w:ascii="宋体" w:eastAsia="宋体" w:hAnsi="宋体" w:cs="Times New Roman" w:hint="eastAsia"/>
          <w:b/>
          <w:color w:val="000000"/>
          <w:sz w:val="32"/>
          <w:szCs w:val="32"/>
        </w:rPr>
        <w:t>（续）</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1013"/>
        <w:gridCol w:w="2747"/>
        <w:gridCol w:w="2409"/>
        <w:gridCol w:w="1751"/>
      </w:tblGrid>
      <w:tr w:rsidR="001F5716" w:rsidRPr="00B87BA5" w:rsidTr="00322AEF">
        <w:trPr>
          <w:trHeight w:val="605"/>
        </w:trPr>
        <w:tc>
          <w:tcPr>
            <w:tcW w:w="1080" w:type="dxa"/>
            <w:vMerge w:val="restart"/>
            <w:tcBorders>
              <w:top w:val="single" w:sz="4" w:space="0" w:color="000000"/>
              <w:left w:val="single" w:sz="4" w:space="0" w:color="auto"/>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职业岗位</w:t>
            </w:r>
          </w:p>
        </w:tc>
        <w:tc>
          <w:tcPr>
            <w:tcW w:w="1013" w:type="dxa"/>
            <w:vMerge w:val="restart"/>
            <w:tcBorders>
              <w:top w:val="single" w:sz="4" w:space="0" w:color="000000"/>
              <w:left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岗位工作职责</w:t>
            </w:r>
          </w:p>
        </w:tc>
        <w:tc>
          <w:tcPr>
            <w:tcW w:w="6907" w:type="dxa"/>
            <w:gridSpan w:val="3"/>
            <w:tcBorders>
              <w:top w:val="single" w:sz="4" w:space="0" w:color="000000"/>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职业能力与素质要求</w:t>
            </w:r>
          </w:p>
        </w:tc>
      </w:tr>
      <w:tr w:rsidR="001F5716" w:rsidRPr="00B87BA5" w:rsidTr="00322AEF">
        <w:trPr>
          <w:trHeight w:val="605"/>
        </w:trPr>
        <w:tc>
          <w:tcPr>
            <w:tcW w:w="1080" w:type="dxa"/>
            <w:vMerge/>
            <w:tcBorders>
              <w:left w:val="single" w:sz="4" w:space="0" w:color="auto"/>
              <w:bottom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p>
        </w:tc>
        <w:tc>
          <w:tcPr>
            <w:tcW w:w="1013" w:type="dxa"/>
            <w:vMerge/>
            <w:tcBorders>
              <w:left w:val="single" w:sz="4" w:space="0" w:color="000000"/>
              <w:bottom w:val="single" w:sz="4" w:space="0" w:color="000000"/>
              <w:right w:val="single" w:sz="4" w:space="0" w:color="000000"/>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知识</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能力</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1F5716" w:rsidRDefault="001F5716" w:rsidP="00322AEF">
            <w:pPr>
              <w:snapToGrid w:val="0"/>
              <w:spacing w:line="204" w:lineRule="auto"/>
              <w:jc w:val="center"/>
              <w:rPr>
                <w:rFonts w:ascii="宋体" w:eastAsia="宋体" w:hAnsi="宋体" w:cs="Arial"/>
                <w:b/>
                <w:kern w:val="0"/>
                <w:szCs w:val="21"/>
              </w:rPr>
            </w:pPr>
            <w:r w:rsidRPr="001F5716">
              <w:rPr>
                <w:rFonts w:ascii="宋体" w:eastAsia="宋体" w:hAnsi="宋体" w:cs="Arial" w:hint="eastAsia"/>
                <w:b/>
                <w:kern w:val="0"/>
                <w:szCs w:val="21"/>
              </w:rPr>
              <w:t>素质</w:t>
            </w:r>
          </w:p>
        </w:tc>
      </w:tr>
      <w:tr w:rsidR="001F5716" w:rsidRPr="00B87BA5" w:rsidTr="00322AEF">
        <w:trPr>
          <w:trHeight w:val="605"/>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ind w:right="-37"/>
              <w:jc w:val="center"/>
              <w:rPr>
                <w:rFonts w:ascii="宋体" w:eastAsia="宋体" w:hAnsi="宋体" w:cs="Arial"/>
                <w:szCs w:val="21"/>
              </w:rPr>
            </w:pPr>
            <w:r w:rsidRPr="00B87BA5">
              <w:rPr>
                <w:rFonts w:ascii="宋体" w:eastAsia="宋体" w:hAnsi="宋体" w:cs="Arial" w:hint="eastAsia"/>
                <w:szCs w:val="21"/>
              </w:rPr>
              <w:t>地铁站务员</w:t>
            </w:r>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负责售票、检票、处理坏票、补票等票务工及车站内其它客运工作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1、熟悉车站售票设备及其他设备知识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2、掌握车站售票、补票等票务服务及其他客运服务程序和标准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3、掌握</w:t>
            </w:r>
            <w:r w:rsidRPr="00B87BA5">
              <w:rPr>
                <w:rFonts w:ascii="宋体" w:eastAsia="宋体" w:hAnsi="宋体" w:cs="Arial"/>
                <w:kern w:val="0"/>
                <w:szCs w:val="21"/>
              </w:rPr>
              <w:t>良好</w:t>
            </w:r>
            <w:r w:rsidRPr="00B87BA5">
              <w:rPr>
                <w:rFonts w:ascii="宋体" w:eastAsia="宋体" w:hAnsi="宋体" w:cs="Arial" w:hint="eastAsia"/>
                <w:kern w:val="0"/>
                <w:szCs w:val="21"/>
              </w:rPr>
              <w:t>的礼仪知识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5、掌握铁路客运英语知识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6、掌握客运规章</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7、掌握安全应急处理知识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8、掌握沟通技巧</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1、能操作车站售票设备及其他设备</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2、能熟练、礼貌、得体地为客人提供票务及其他客运服务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3、能解答乘客问询工作，并提供必要服务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4、能用流利英语提供客运服务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5、能大方、礼貌、得体地为客人提供检票、进站、指引、安检等客运服务</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6、能进行车站非正常情况的应急处理</w:t>
            </w:r>
          </w:p>
          <w:p w:rsidR="001F5716" w:rsidRPr="00B87BA5" w:rsidRDefault="001F5716" w:rsidP="00322AEF">
            <w:pPr>
              <w:adjustRightInd w:val="0"/>
              <w:snapToGrid w:val="0"/>
              <w:spacing w:line="204" w:lineRule="auto"/>
              <w:rPr>
                <w:rFonts w:ascii="宋体" w:eastAsia="宋体" w:hAnsi="宋体" w:cs="Arial"/>
                <w:kern w:val="0"/>
                <w:szCs w:val="21"/>
              </w:rPr>
            </w:pP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2、具有细致认真的工作态度</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3、具有强烈的服务意识、安全意识、法律意识、团队合作意识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4、具有跨文化交际能力</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5、具有处理突发状况的能力</w:t>
            </w:r>
          </w:p>
        </w:tc>
      </w:tr>
      <w:tr w:rsidR="001F5716" w:rsidRPr="00B87BA5" w:rsidTr="00322AEF">
        <w:trPr>
          <w:trHeight w:val="605"/>
        </w:trPr>
        <w:tc>
          <w:tcPr>
            <w:tcW w:w="1080" w:type="dxa"/>
            <w:tcBorders>
              <w:top w:val="single" w:sz="4" w:space="0" w:color="000000"/>
              <w:left w:val="single" w:sz="4" w:space="0" w:color="auto"/>
              <w:bottom w:val="single" w:sz="4" w:space="0" w:color="000000"/>
              <w:right w:val="single" w:sz="4" w:space="0" w:color="000000"/>
            </w:tcBorders>
            <w:vAlign w:val="center"/>
          </w:tcPr>
          <w:p w:rsidR="001F5716" w:rsidRPr="00B87BA5" w:rsidRDefault="001F5716" w:rsidP="00322AEF">
            <w:pPr>
              <w:snapToGrid w:val="0"/>
              <w:spacing w:line="204" w:lineRule="auto"/>
              <w:ind w:right="-37"/>
              <w:jc w:val="center"/>
              <w:rPr>
                <w:rFonts w:ascii="宋体" w:eastAsia="宋体" w:hAnsi="宋体" w:cs="Arial"/>
                <w:szCs w:val="21"/>
              </w:rPr>
            </w:pPr>
            <w:r w:rsidRPr="00B87BA5">
              <w:rPr>
                <w:rFonts w:ascii="宋体" w:eastAsia="宋体" w:hAnsi="宋体" w:cs="Arial" w:hint="eastAsia"/>
                <w:szCs w:val="21"/>
              </w:rPr>
              <w:t>地铁值班站长</w:t>
            </w:r>
          </w:p>
        </w:tc>
        <w:tc>
          <w:tcPr>
            <w:tcW w:w="1013" w:type="dxa"/>
            <w:tcBorders>
              <w:top w:val="single" w:sz="4" w:space="0" w:color="000000"/>
              <w:left w:val="single" w:sz="4" w:space="0" w:color="000000"/>
              <w:bottom w:val="single" w:sz="4" w:space="0" w:color="000000"/>
              <w:right w:val="single" w:sz="4" w:space="0" w:color="000000"/>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负责站务员组织管理、客运管理、票务运作及车站营收统计、车站秩序设备运行等整个站点的运作</w:t>
            </w:r>
          </w:p>
        </w:tc>
        <w:tc>
          <w:tcPr>
            <w:tcW w:w="2747"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1、熟悉旅客运输政策和规定</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 掌握站点设施设备知识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3、掌握安全常识与应急处理方法</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4、掌握礼仪知识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5、熟悉中外民俗文化知识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6、掌握客运英语知识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7、掌握客运站服务质量管理知识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8、掌握站点班组管理知识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9、掌握站务管理知识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10、掌握客运安检知识</w:t>
            </w:r>
          </w:p>
        </w:tc>
        <w:tc>
          <w:tcPr>
            <w:tcW w:w="2409"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adjustRightInd w:val="0"/>
              <w:snapToGrid w:val="0"/>
              <w:spacing w:line="204" w:lineRule="auto"/>
              <w:rPr>
                <w:rFonts w:ascii="宋体" w:eastAsia="宋体" w:hAnsi="宋体" w:cs="Arial"/>
                <w:kern w:val="0"/>
                <w:sz w:val="20"/>
                <w:szCs w:val="21"/>
              </w:rPr>
            </w:pPr>
            <w:r w:rsidRPr="00B87BA5">
              <w:rPr>
                <w:rFonts w:ascii="宋体" w:eastAsia="宋体" w:hAnsi="宋体" w:cs="Arial" w:hint="eastAsia"/>
                <w:kern w:val="0"/>
                <w:sz w:val="20"/>
                <w:szCs w:val="21"/>
              </w:rPr>
              <w:t>1、</w:t>
            </w:r>
            <w:r w:rsidRPr="00B87BA5">
              <w:rPr>
                <w:rFonts w:ascii="宋体" w:eastAsia="宋体" w:hAnsi="宋体" w:cs="Arial"/>
                <w:kern w:val="0"/>
                <w:sz w:val="20"/>
                <w:szCs w:val="21"/>
              </w:rPr>
              <w:t>能</w:t>
            </w:r>
            <w:r w:rsidRPr="00B87BA5">
              <w:rPr>
                <w:rFonts w:ascii="宋体" w:eastAsia="宋体" w:hAnsi="宋体" w:cs="Arial" w:hint="eastAsia"/>
                <w:kern w:val="0"/>
                <w:szCs w:val="21"/>
              </w:rPr>
              <w:t>做好车站综合治理管理，</w:t>
            </w:r>
            <w:r w:rsidRPr="00B87BA5">
              <w:rPr>
                <w:rFonts w:ascii="宋体" w:eastAsia="宋体" w:hAnsi="宋体" w:cs="Arial" w:hint="eastAsia"/>
                <w:kern w:val="0"/>
                <w:sz w:val="20"/>
                <w:szCs w:val="21"/>
              </w:rPr>
              <w:t>确保车站秩序</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 w:val="20"/>
                <w:szCs w:val="21"/>
              </w:rPr>
              <w:t>2、</w:t>
            </w:r>
            <w:r w:rsidRPr="00B87BA5">
              <w:rPr>
                <w:rFonts w:ascii="宋体" w:eastAsia="宋体" w:hAnsi="宋体" w:cs="Arial" w:hint="eastAsia"/>
                <w:kern w:val="0"/>
                <w:szCs w:val="21"/>
              </w:rPr>
              <w:t>能用中英文、熟练、礼貌、得体地为乘客提供客运服务</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3、能解决乘客的特殊问题与要求，为客人排忧解难，确保服务质量</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4、能对突发情况进行及时应急处理</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5、能做好本班组车站站务员、值班员的工作安排、会议等人事协调、管理及技能培训工作</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6、能确保票务正常运作</w:t>
            </w:r>
          </w:p>
          <w:p w:rsidR="001F5716" w:rsidRPr="00B87BA5" w:rsidRDefault="001F5716" w:rsidP="00322AEF">
            <w:pPr>
              <w:adjustRightInd w:val="0"/>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7、能掌握列车运行情况，安排车站行车组织工作</w:t>
            </w:r>
          </w:p>
        </w:tc>
        <w:tc>
          <w:tcPr>
            <w:tcW w:w="1751" w:type="dxa"/>
            <w:tcBorders>
              <w:top w:val="single" w:sz="4" w:space="0" w:color="000000"/>
              <w:left w:val="single" w:sz="4" w:space="0" w:color="000000"/>
              <w:bottom w:val="single" w:sz="4" w:space="0" w:color="000000"/>
              <w:right w:val="single" w:sz="4" w:space="0" w:color="auto"/>
            </w:tcBorders>
            <w:vAlign w:val="center"/>
          </w:tcPr>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1、具有良好的道德修养、文化修养、礼仪风范</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2、具有细致认真的态度、吃苦耐劳的精神</w:t>
            </w:r>
          </w:p>
          <w:p w:rsidR="001F5716" w:rsidRPr="00B87BA5" w:rsidRDefault="001F5716" w:rsidP="00322AEF">
            <w:pPr>
              <w:snapToGrid w:val="0"/>
              <w:spacing w:line="204" w:lineRule="auto"/>
              <w:rPr>
                <w:rFonts w:ascii="宋体" w:eastAsia="宋体" w:hAnsi="宋体" w:cs="宋体"/>
                <w:sz w:val="14"/>
                <w:szCs w:val="14"/>
                <w:shd w:val="clear" w:color="auto" w:fill="FFFFFF"/>
              </w:rPr>
            </w:pPr>
            <w:r w:rsidRPr="00B87BA5">
              <w:rPr>
                <w:rFonts w:ascii="宋体" w:eastAsia="宋体" w:hAnsi="宋体" w:cs="Arial" w:hint="eastAsia"/>
                <w:kern w:val="0"/>
                <w:szCs w:val="21"/>
              </w:rPr>
              <w:t>3、具有强烈的服务意识、安全意识、责任心、团队合作意识</w:t>
            </w:r>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4、具有良好的</w:t>
            </w:r>
            <w:hyperlink r:id="rId9" w:tgtFrame="_blank" w:history="1">
              <w:r w:rsidRPr="00B87BA5">
                <w:rPr>
                  <w:rFonts w:ascii="宋体" w:eastAsia="宋体" w:hAnsi="宋体" w:cs="宋体" w:hint="eastAsia"/>
                  <w:kern w:val="0"/>
                  <w:szCs w:val="21"/>
                </w:rPr>
                <w:t>组织协调、现场指挥的能力</w:t>
              </w:r>
            </w:hyperlink>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5、具有独立的判断能力和果断的</w:t>
            </w:r>
            <w:hyperlink r:id="rId10" w:tgtFrame="_blank" w:history="1">
              <w:r w:rsidRPr="00B87BA5">
                <w:rPr>
                  <w:rFonts w:ascii="宋体" w:eastAsia="宋体" w:hAnsi="宋体" w:cs="宋体" w:hint="eastAsia"/>
                  <w:kern w:val="0"/>
                  <w:szCs w:val="21"/>
                </w:rPr>
                <w:t>决策能力</w:t>
              </w:r>
            </w:hyperlink>
          </w:p>
          <w:p w:rsidR="001F5716" w:rsidRPr="00B87BA5" w:rsidRDefault="001F5716" w:rsidP="00322AEF">
            <w:pPr>
              <w:snapToGrid w:val="0"/>
              <w:spacing w:line="204" w:lineRule="auto"/>
              <w:rPr>
                <w:rFonts w:ascii="宋体" w:eastAsia="宋体" w:hAnsi="宋体" w:cs="Arial"/>
                <w:kern w:val="0"/>
                <w:szCs w:val="21"/>
              </w:rPr>
            </w:pPr>
            <w:r w:rsidRPr="00B87BA5">
              <w:rPr>
                <w:rFonts w:ascii="宋体" w:eastAsia="宋体" w:hAnsi="宋体" w:cs="Arial" w:hint="eastAsia"/>
                <w:kern w:val="0"/>
                <w:szCs w:val="21"/>
              </w:rPr>
              <w:t>6、具有及时处理突发状况的能力</w:t>
            </w:r>
          </w:p>
        </w:tc>
      </w:tr>
    </w:tbl>
    <w:p w:rsidR="00F55AEC" w:rsidRDefault="00F55AEC" w:rsidP="00F55AEC">
      <w:pPr>
        <w:spacing w:line="360" w:lineRule="auto"/>
        <w:rPr>
          <w:rFonts w:ascii="宋体" w:eastAsia="宋体" w:hAnsi="宋体" w:cs="Times New Roman"/>
          <w:color w:val="000000"/>
          <w:sz w:val="24"/>
          <w:szCs w:val="20"/>
        </w:rPr>
      </w:pPr>
    </w:p>
    <w:p w:rsidR="009559AB" w:rsidRDefault="009559AB" w:rsidP="00F55AEC">
      <w:pPr>
        <w:spacing w:line="360" w:lineRule="auto"/>
        <w:ind w:firstLineChars="200" w:firstLine="480"/>
        <w:rPr>
          <w:rFonts w:ascii="宋体" w:eastAsia="宋体" w:hAnsi="宋体" w:cs="Times New Roman"/>
          <w:color w:val="000000"/>
          <w:sz w:val="24"/>
          <w:szCs w:val="20"/>
        </w:rPr>
      </w:pPr>
      <w:r w:rsidRPr="009559AB">
        <w:rPr>
          <w:rFonts w:ascii="宋体" w:eastAsia="宋体" w:hAnsi="宋体" w:cs="Times New Roman" w:hint="eastAsia"/>
          <w:color w:val="000000"/>
          <w:sz w:val="24"/>
          <w:szCs w:val="20"/>
        </w:rPr>
        <w:t>为了实现高速铁路客运乘务专业的人才培养目标，我们分析了高速铁路客运企业主要的工作任务和职业能力，得出了相对应的学习领域课程。</w:t>
      </w:r>
    </w:p>
    <w:p w:rsidR="009559AB" w:rsidRPr="00CF0DCB" w:rsidRDefault="00CF0DCB" w:rsidP="00CF0DCB">
      <w:pPr>
        <w:spacing w:line="360" w:lineRule="auto"/>
        <w:ind w:firstLineChars="200" w:firstLine="422"/>
        <w:jc w:val="center"/>
        <w:rPr>
          <w:rFonts w:ascii="宋体" w:eastAsia="宋体" w:hAnsi="宋体" w:cs="Times New Roman"/>
          <w:color w:val="000000"/>
          <w:sz w:val="24"/>
          <w:szCs w:val="20"/>
        </w:rPr>
      </w:pPr>
      <w:r w:rsidRPr="00CF0DCB">
        <w:rPr>
          <w:rStyle w:val="af1"/>
          <w:rFonts w:ascii="宋体" w:eastAsia="宋体" w:hAnsi="宋体" w:hint="eastAsia"/>
          <w:color w:val="000000"/>
          <w:szCs w:val="21"/>
        </w:rPr>
        <w:t>表</w:t>
      </w:r>
      <w:r w:rsidR="00F55AEC">
        <w:rPr>
          <w:rStyle w:val="af1"/>
          <w:rFonts w:ascii="宋体" w:eastAsia="宋体" w:hAnsi="宋体" w:hint="eastAsia"/>
          <w:color w:val="000000"/>
          <w:szCs w:val="21"/>
        </w:rPr>
        <w:t>3</w:t>
      </w:r>
      <w:r w:rsidRPr="00CF0DCB">
        <w:rPr>
          <w:rStyle w:val="af1"/>
          <w:rFonts w:ascii="宋体" w:eastAsia="宋体" w:hAnsi="宋体" w:hint="eastAsia"/>
          <w:color w:val="000000"/>
          <w:szCs w:val="21"/>
        </w:rPr>
        <w:t xml:space="preserve"> </w:t>
      </w:r>
      <w:r w:rsidR="009559AB" w:rsidRPr="00CF0DCB">
        <w:rPr>
          <w:rStyle w:val="af1"/>
          <w:rFonts w:ascii="宋体" w:eastAsia="宋体" w:hAnsi="宋体" w:hint="eastAsia"/>
          <w:color w:val="000000"/>
          <w:szCs w:val="21"/>
        </w:rPr>
        <w:t>知识结构与要求</w:t>
      </w:r>
    </w:p>
    <w:tbl>
      <w:tblPr>
        <w:tblStyle w:val="af2"/>
        <w:tblW w:w="9286" w:type="dxa"/>
        <w:tblLook w:val="04A0" w:firstRow="1" w:lastRow="0" w:firstColumn="1" w:lastColumn="0" w:noHBand="0" w:noVBand="1"/>
      </w:tblPr>
      <w:tblGrid>
        <w:gridCol w:w="817"/>
        <w:gridCol w:w="1701"/>
        <w:gridCol w:w="2977"/>
        <w:gridCol w:w="3791"/>
      </w:tblGrid>
      <w:tr w:rsidR="009559AB" w:rsidRPr="009559AB" w:rsidTr="0095164D">
        <w:tc>
          <w:tcPr>
            <w:tcW w:w="817" w:type="dxa"/>
            <w:vAlign w:val="center"/>
            <w:hideMark/>
          </w:tcPr>
          <w:p w:rsidR="009559AB" w:rsidRPr="009559AB" w:rsidRDefault="009559AB" w:rsidP="0095164D">
            <w:pPr>
              <w:widowControl/>
              <w:spacing w:line="315" w:lineRule="atLeast"/>
              <w:jc w:val="center"/>
              <w:rPr>
                <w:rFonts w:asciiTheme="minorEastAsia" w:eastAsiaTheme="minorEastAsia" w:hAnsiTheme="minorEastAsia" w:cs="宋体"/>
                <w:color w:val="000000"/>
                <w:szCs w:val="21"/>
              </w:rPr>
            </w:pPr>
            <w:r w:rsidRPr="0095164D">
              <w:rPr>
                <w:rFonts w:asciiTheme="minorEastAsia" w:eastAsiaTheme="minorEastAsia" w:hAnsiTheme="minorEastAsia" w:cs="宋体" w:hint="eastAsia"/>
                <w:b/>
                <w:bCs/>
                <w:color w:val="000000"/>
                <w:szCs w:val="21"/>
              </w:rPr>
              <w:t>序号</w:t>
            </w:r>
          </w:p>
        </w:tc>
        <w:tc>
          <w:tcPr>
            <w:tcW w:w="1701" w:type="dxa"/>
            <w:vAlign w:val="center"/>
            <w:hideMark/>
          </w:tcPr>
          <w:p w:rsidR="009559AB" w:rsidRPr="009559AB" w:rsidRDefault="009559AB" w:rsidP="0095164D">
            <w:pPr>
              <w:widowControl/>
              <w:spacing w:line="315" w:lineRule="atLeast"/>
              <w:jc w:val="center"/>
              <w:rPr>
                <w:rFonts w:asciiTheme="minorEastAsia" w:eastAsiaTheme="minorEastAsia" w:hAnsiTheme="minorEastAsia" w:cs="宋体"/>
                <w:color w:val="000000"/>
                <w:szCs w:val="21"/>
              </w:rPr>
            </w:pPr>
            <w:r w:rsidRPr="0095164D">
              <w:rPr>
                <w:rFonts w:asciiTheme="minorEastAsia" w:eastAsiaTheme="minorEastAsia" w:hAnsiTheme="minorEastAsia" w:cs="宋体" w:hint="eastAsia"/>
                <w:b/>
                <w:bCs/>
                <w:color w:val="000000"/>
                <w:szCs w:val="21"/>
              </w:rPr>
              <w:t>知识结构</w:t>
            </w:r>
          </w:p>
        </w:tc>
        <w:tc>
          <w:tcPr>
            <w:tcW w:w="2977" w:type="dxa"/>
            <w:vAlign w:val="center"/>
            <w:hideMark/>
          </w:tcPr>
          <w:p w:rsidR="009559AB" w:rsidRPr="009559AB" w:rsidRDefault="009559AB" w:rsidP="0095164D">
            <w:pPr>
              <w:widowControl/>
              <w:spacing w:line="315" w:lineRule="atLeast"/>
              <w:jc w:val="center"/>
              <w:rPr>
                <w:rFonts w:asciiTheme="minorEastAsia" w:eastAsiaTheme="minorEastAsia" w:hAnsiTheme="minorEastAsia" w:cs="宋体"/>
                <w:color w:val="000000"/>
                <w:szCs w:val="21"/>
              </w:rPr>
            </w:pPr>
            <w:r w:rsidRPr="0095164D">
              <w:rPr>
                <w:rFonts w:asciiTheme="minorEastAsia" w:eastAsiaTheme="minorEastAsia" w:hAnsiTheme="minorEastAsia" w:cs="宋体" w:hint="eastAsia"/>
                <w:b/>
                <w:bCs/>
                <w:color w:val="000000"/>
                <w:szCs w:val="21"/>
              </w:rPr>
              <w:t>知识能力</w:t>
            </w:r>
          </w:p>
        </w:tc>
        <w:tc>
          <w:tcPr>
            <w:tcW w:w="3791" w:type="dxa"/>
            <w:vAlign w:val="center"/>
            <w:hideMark/>
          </w:tcPr>
          <w:p w:rsidR="009559AB" w:rsidRPr="009559AB" w:rsidRDefault="009559AB" w:rsidP="0095164D">
            <w:pPr>
              <w:widowControl/>
              <w:spacing w:line="315" w:lineRule="atLeast"/>
              <w:jc w:val="center"/>
              <w:rPr>
                <w:rFonts w:asciiTheme="minorEastAsia" w:eastAsiaTheme="minorEastAsia" w:hAnsiTheme="minorEastAsia" w:cs="宋体"/>
                <w:color w:val="000000"/>
                <w:szCs w:val="21"/>
              </w:rPr>
            </w:pPr>
            <w:r w:rsidRPr="0095164D">
              <w:rPr>
                <w:rFonts w:asciiTheme="minorEastAsia" w:eastAsiaTheme="minorEastAsia" w:hAnsiTheme="minorEastAsia" w:cs="宋体" w:hint="eastAsia"/>
                <w:b/>
                <w:bCs/>
                <w:color w:val="000000"/>
                <w:szCs w:val="21"/>
              </w:rPr>
              <w:t>学习领域课程</w:t>
            </w:r>
          </w:p>
        </w:tc>
      </w:tr>
      <w:tr w:rsidR="009559AB" w:rsidRPr="009559AB" w:rsidTr="0095164D">
        <w:tc>
          <w:tcPr>
            <w:tcW w:w="817" w:type="dxa"/>
            <w:vAlign w:val="center"/>
            <w:hideMark/>
          </w:tcPr>
          <w:p w:rsidR="009559AB" w:rsidRPr="009559AB" w:rsidRDefault="009559AB" w:rsidP="0095164D">
            <w:pPr>
              <w:widowControl/>
              <w:spacing w:line="315" w:lineRule="atLeast"/>
              <w:jc w:val="center"/>
              <w:rPr>
                <w:rFonts w:ascii="宋体" w:hAnsi="宋体" w:cs="宋体"/>
                <w:color w:val="000000"/>
                <w:szCs w:val="21"/>
              </w:rPr>
            </w:pPr>
            <w:r w:rsidRPr="009559AB">
              <w:rPr>
                <w:rFonts w:ascii="宋体" w:hAnsi="宋体" w:cs="宋体" w:hint="eastAsia"/>
                <w:color w:val="000000"/>
                <w:szCs w:val="21"/>
              </w:rPr>
              <w:t>1</w:t>
            </w:r>
          </w:p>
        </w:tc>
        <w:tc>
          <w:tcPr>
            <w:tcW w:w="1701" w:type="dxa"/>
            <w:vAlign w:val="center"/>
            <w:hideMark/>
          </w:tcPr>
          <w:p w:rsidR="009559AB" w:rsidRPr="009559AB" w:rsidRDefault="009559AB" w:rsidP="0095164D">
            <w:pPr>
              <w:widowControl/>
              <w:spacing w:line="280" w:lineRule="exact"/>
              <w:jc w:val="center"/>
              <w:rPr>
                <w:rFonts w:ascii="宋体" w:hAnsi="宋体" w:cs="宋体"/>
                <w:color w:val="000000"/>
                <w:szCs w:val="21"/>
              </w:rPr>
            </w:pPr>
            <w:r w:rsidRPr="009559AB">
              <w:rPr>
                <w:rFonts w:ascii="宋体" w:hAnsi="宋体" w:cs="宋体" w:hint="eastAsia"/>
                <w:color w:val="000000"/>
                <w:szCs w:val="21"/>
              </w:rPr>
              <w:t>公共基础知识</w:t>
            </w:r>
          </w:p>
        </w:tc>
        <w:tc>
          <w:tcPr>
            <w:tcW w:w="2977" w:type="dxa"/>
            <w:hideMark/>
          </w:tcPr>
          <w:p w:rsidR="009559AB" w:rsidRPr="009559AB" w:rsidRDefault="009559AB" w:rsidP="009559AB">
            <w:pPr>
              <w:widowControl/>
              <w:spacing w:line="280" w:lineRule="exact"/>
              <w:jc w:val="left"/>
              <w:rPr>
                <w:rFonts w:ascii="宋体" w:hAnsi="宋体" w:cs="宋体"/>
                <w:color w:val="000000"/>
                <w:szCs w:val="21"/>
              </w:rPr>
            </w:pPr>
            <w:r w:rsidRPr="009559AB">
              <w:rPr>
                <w:rFonts w:ascii="宋体" w:hAnsi="宋体" w:cs="宋体" w:hint="eastAsia"/>
                <w:color w:val="000000"/>
                <w:szCs w:val="21"/>
              </w:rPr>
              <w:t>职业道德、社会主义核心价值体系、职业素养、计算机应用、英语</w:t>
            </w:r>
          </w:p>
        </w:tc>
        <w:tc>
          <w:tcPr>
            <w:tcW w:w="3791" w:type="dxa"/>
            <w:hideMark/>
          </w:tcPr>
          <w:p w:rsidR="009559AB" w:rsidRPr="009559AB" w:rsidRDefault="009559AB" w:rsidP="009559AB">
            <w:pPr>
              <w:widowControl/>
              <w:spacing w:line="280" w:lineRule="exact"/>
              <w:jc w:val="left"/>
              <w:rPr>
                <w:rFonts w:ascii="宋体" w:hAnsi="宋体" w:cs="宋体"/>
                <w:color w:val="000000"/>
                <w:szCs w:val="21"/>
              </w:rPr>
            </w:pPr>
            <w:r w:rsidRPr="009559AB">
              <w:rPr>
                <w:rFonts w:ascii="宋体" w:hAnsi="宋体" w:cs="宋体" w:hint="eastAsia"/>
                <w:color w:val="000000"/>
                <w:szCs w:val="21"/>
              </w:rPr>
              <w:t>思想道德修养与法律基础；</w:t>
            </w:r>
            <w:r w:rsidR="00CF0DCB" w:rsidRPr="00CF0DCB">
              <w:rPr>
                <w:rFonts w:ascii="宋体" w:hAnsi="宋体" w:cs="宋体" w:hint="eastAsia"/>
                <w:color w:val="000000"/>
                <w:szCs w:val="21"/>
              </w:rPr>
              <w:t>毛泽东思想和中国特色社会主义理论体系概论</w:t>
            </w:r>
            <w:r w:rsidRPr="009559AB">
              <w:rPr>
                <w:rFonts w:ascii="宋体" w:hAnsi="宋体" w:cs="宋体" w:hint="eastAsia"/>
                <w:color w:val="000000"/>
                <w:szCs w:val="21"/>
              </w:rPr>
              <w:t>；</w:t>
            </w:r>
            <w:r w:rsidR="00CF0DCB" w:rsidRPr="00CF0DCB">
              <w:rPr>
                <w:rFonts w:ascii="宋体" w:hAnsi="宋体" w:cs="宋体" w:hint="eastAsia"/>
                <w:color w:val="000000"/>
                <w:szCs w:val="21"/>
              </w:rPr>
              <w:t>大学生职业发展与就业指导</w:t>
            </w:r>
            <w:r w:rsidRPr="009559AB">
              <w:rPr>
                <w:rFonts w:ascii="宋体" w:hAnsi="宋体" w:cs="宋体" w:hint="eastAsia"/>
                <w:color w:val="000000"/>
                <w:szCs w:val="21"/>
              </w:rPr>
              <w:t>；计算机</w:t>
            </w:r>
            <w:r w:rsidR="00CF0DCB">
              <w:rPr>
                <w:rFonts w:ascii="宋体" w:hAnsi="宋体" w:cs="宋体" w:hint="eastAsia"/>
                <w:color w:val="000000"/>
                <w:szCs w:val="21"/>
              </w:rPr>
              <w:t>文化</w:t>
            </w:r>
            <w:r w:rsidRPr="009559AB">
              <w:rPr>
                <w:rFonts w:ascii="宋体" w:hAnsi="宋体" w:cs="宋体" w:hint="eastAsia"/>
                <w:color w:val="000000"/>
                <w:szCs w:val="21"/>
              </w:rPr>
              <w:t>基础；</w:t>
            </w:r>
            <w:r w:rsidR="00CF0DCB">
              <w:rPr>
                <w:rFonts w:ascii="宋体" w:hAnsi="宋体" w:cs="宋体" w:hint="eastAsia"/>
                <w:color w:val="000000"/>
                <w:szCs w:val="21"/>
              </w:rPr>
              <w:t>新编实用</w:t>
            </w:r>
            <w:r w:rsidRPr="009559AB">
              <w:rPr>
                <w:rFonts w:ascii="宋体" w:hAnsi="宋体" w:cs="宋体" w:hint="eastAsia"/>
                <w:color w:val="000000"/>
                <w:szCs w:val="21"/>
              </w:rPr>
              <w:t>英语</w:t>
            </w:r>
            <w:r w:rsidR="00CF0DCB">
              <w:rPr>
                <w:rFonts w:ascii="宋体" w:hAnsi="宋体" w:cs="宋体" w:hint="eastAsia"/>
                <w:color w:val="000000"/>
                <w:szCs w:val="21"/>
              </w:rPr>
              <w:t>；心理健康教育等。</w:t>
            </w:r>
          </w:p>
        </w:tc>
      </w:tr>
      <w:tr w:rsidR="009559AB" w:rsidTr="003F764B">
        <w:tc>
          <w:tcPr>
            <w:tcW w:w="817" w:type="dxa"/>
            <w:vAlign w:val="center"/>
          </w:tcPr>
          <w:p w:rsidR="009559AB" w:rsidRPr="0095164D" w:rsidRDefault="009559AB" w:rsidP="0095164D">
            <w:pPr>
              <w:pStyle w:val="a6"/>
              <w:spacing w:before="0" w:beforeAutospacing="0" w:after="0" w:afterAutospacing="0" w:line="315" w:lineRule="atLeast"/>
              <w:jc w:val="center"/>
              <w:rPr>
                <w:color w:val="000000"/>
                <w:sz w:val="21"/>
                <w:szCs w:val="21"/>
              </w:rPr>
            </w:pPr>
            <w:r w:rsidRPr="0095164D">
              <w:rPr>
                <w:rFonts w:hint="eastAsia"/>
                <w:color w:val="000000"/>
                <w:sz w:val="21"/>
                <w:szCs w:val="21"/>
              </w:rPr>
              <w:t>2</w:t>
            </w:r>
          </w:p>
        </w:tc>
        <w:tc>
          <w:tcPr>
            <w:tcW w:w="1701" w:type="dxa"/>
            <w:vAlign w:val="center"/>
          </w:tcPr>
          <w:p w:rsidR="009559AB" w:rsidRPr="0095164D" w:rsidRDefault="009559AB" w:rsidP="0095164D">
            <w:pPr>
              <w:pStyle w:val="a6"/>
              <w:spacing w:before="0" w:beforeAutospacing="0" w:after="0" w:afterAutospacing="0" w:line="315" w:lineRule="atLeast"/>
              <w:jc w:val="center"/>
              <w:rPr>
                <w:color w:val="000000"/>
                <w:sz w:val="20"/>
                <w:szCs w:val="21"/>
              </w:rPr>
            </w:pPr>
            <w:r w:rsidRPr="0095164D">
              <w:rPr>
                <w:rFonts w:hint="eastAsia"/>
                <w:color w:val="000000"/>
                <w:sz w:val="20"/>
                <w:szCs w:val="21"/>
              </w:rPr>
              <w:t>专业基础知识</w:t>
            </w:r>
          </w:p>
        </w:tc>
        <w:tc>
          <w:tcPr>
            <w:tcW w:w="2977" w:type="dxa"/>
            <w:vAlign w:val="center"/>
          </w:tcPr>
          <w:p w:rsidR="009559AB" w:rsidRPr="0095164D" w:rsidRDefault="009559AB" w:rsidP="003F764B">
            <w:pPr>
              <w:pStyle w:val="a6"/>
              <w:spacing w:before="0" w:beforeAutospacing="0" w:after="0" w:afterAutospacing="0" w:line="315" w:lineRule="atLeast"/>
              <w:jc w:val="center"/>
              <w:rPr>
                <w:color w:val="000000"/>
                <w:sz w:val="20"/>
                <w:szCs w:val="21"/>
              </w:rPr>
            </w:pPr>
            <w:r w:rsidRPr="0095164D">
              <w:rPr>
                <w:rFonts w:hint="eastAsia"/>
                <w:color w:val="000000"/>
                <w:sz w:val="20"/>
                <w:szCs w:val="21"/>
              </w:rPr>
              <w:t>高铁常识</w:t>
            </w:r>
            <w:r w:rsidR="0095164D" w:rsidRPr="0095164D">
              <w:rPr>
                <w:rFonts w:hint="eastAsia"/>
                <w:color w:val="000000"/>
                <w:sz w:val="20"/>
                <w:szCs w:val="21"/>
              </w:rPr>
              <w:t>；</w:t>
            </w:r>
            <w:r w:rsidRPr="0095164D">
              <w:rPr>
                <w:rFonts w:hint="eastAsia"/>
                <w:color w:val="000000"/>
                <w:sz w:val="20"/>
                <w:szCs w:val="21"/>
              </w:rPr>
              <w:t>服务技能</w:t>
            </w:r>
          </w:p>
        </w:tc>
        <w:tc>
          <w:tcPr>
            <w:tcW w:w="3791" w:type="dxa"/>
          </w:tcPr>
          <w:p w:rsidR="009559AB" w:rsidRPr="0095164D" w:rsidRDefault="009559AB" w:rsidP="0095164D">
            <w:pPr>
              <w:pStyle w:val="a6"/>
              <w:spacing w:before="0" w:beforeAutospacing="0" w:after="0" w:afterAutospacing="0" w:line="280" w:lineRule="exact"/>
              <w:rPr>
                <w:color w:val="000000"/>
                <w:sz w:val="20"/>
                <w:szCs w:val="21"/>
              </w:rPr>
            </w:pPr>
            <w:r w:rsidRPr="0095164D">
              <w:rPr>
                <w:rFonts w:hint="eastAsia"/>
                <w:color w:val="000000"/>
                <w:sz w:val="20"/>
                <w:szCs w:val="21"/>
              </w:rPr>
              <w:t>高铁</w:t>
            </w:r>
            <w:r w:rsidR="00CF0DCB">
              <w:rPr>
                <w:rFonts w:hint="eastAsia"/>
                <w:color w:val="000000"/>
                <w:sz w:val="20"/>
                <w:szCs w:val="21"/>
              </w:rPr>
              <w:t>乘务</w:t>
            </w:r>
            <w:r w:rsidRPr="0095164D">
              <w:rPr>
                <w:rFonts w:hint="eastAsia"/>
                <w:color w:val="000000"/>
                <w:sz w:val="20"/>
                <w:szCs w:val="21"/>
              </w:rPr>
              <w:t>英语；</w:t>
            </w:r>
            <w:r w:rsidR="00CF0DCB" w:rsidRPr="00CF0DCB">
              <w:rPr>
                <w:rFonts w:hint="eastAsia"/>
                <w:color w:val="000000"/>
                <w:sz w:val="20"/>
                <w:szCs w:val="21"/>
              </w:rPr>
              <w:t>高铁动车客厢服务</w:t>
            </w:r>
            <w:r w:rsidRPr="0095164D">
              <w:rPr>
                <w:rFonts w:hint="eastAsia"/>
                <w:color w:val="000000"/>
                <w:sz w:val="20"/>
                <w:szCs w:val="21"/>
              </w:rPr>
              <w:t>；高铁服务礼仪；</w:t>
            </w:r>
            <w:r w:rsidR="00CF0DCB" w:rsidRPr="00CF0DCB">
              <w:rPr>
                <w:rFonts w:hint="eastAsia"/>
                <w:color w:val="000000"/>
                <w:sz w:val="20"/>
                <w:szCs w:val="21"/>
              </w:rPr>
              <w:t>高铁客运安检服务</w:t>
            </w:r>
            <w:r w:rsidRPr="0095164D">
              <w:rPr>
                <w:rFonts w:hint="eastAsia"/>
                <w:color w:val="000000"/>
                <w:sz w:val="20"/>
                <w:szCs w:val="21"/>
              </w:rPr>
              <w:t>；形体训练；</w:t>
            </w:r>
            <w:r w:rsidRPr="0095164D">
              <w:rPr>
                <w:rFonts w:hint="eastAsia"/>
                <w:color w:val="000000"/>
                <w:sz w:val="20"/>
                <w:szCs w:val="21"/>
              </w:rPr>
              <w:lastRenderedPageBreak/>
              <w:t>高铁概论</w:t>
            </w:r>
            <w:r w:rsidR="00CF0DCB">
              <w:rPr>
                <w:rFonts w:hint="eastAsia"/>
                <w:color w:val="000000"/>
                <w:sz w:val="20"/>
                <w:szCs w:val="21"/>
              </w:rPr>
              <w:t>；高铁安全应急处理等</w:t>
            </w:r>
          </w:p>
        </w:tc>
      </w:tr>
      <w:tr w:rsidR="009559AB" w:rsidTr="003F764B">
        <w:tc>
          <w:tcPr>
            <w:tcW w:w="817" w:type="dxa"/>
            <w:vAlign w:val="center"/>
          </w:tcPr>
          <w:p w:rsidR="009559AB" w:rsidRPr="0095164D" w:rsidRDefault="009559AB" w:rsidP="0095164D">
            <w:pPr>
              <w:pStyle w:val="a6"/>
              <w:spacing w:before="0" w:beforeAutospacing="0" w:after="0" w:afterAutospacing="0" w:line="315" w:lineRule="atLeast"/>
              <w:jc w:val="center"/>
              <w:rPr>
                <w:color w:val="000000"/>
                <w:sz w:val="21"/>
                <w:szCs w:val="21"/>
              </w:rPr>
            </w:pPr>
            <w:r w:rsidRPr="0095164D">
              <w:rPr>
                <w:rFonts w:hint="eastAsia"/>
                <w:color w:val="000000"/>
                <w:sz w:val="21"/>
                <w:szCs w:val="21"/>
              </w:rPr>
              <w:lastRenderedPageBreak/>
              <w:t>3</w:t>
            </w:r>
          </w:p>
        </w:tc>
        <w:tc>
          <w:tcPr>
            <w:tcW w:w="1701" w:type="dxa"/>
            <w:vAlign w:val="center"/>
          </w:tcPr>
          <w:p w:rsidR="009559AB" w:rsidRPr="0095164D" w:rsidRDefault="009559AB" w:rsidP="0095164D">
            <w:pPr>
              <w:pStyle w:val="a6"/>
              <w:spacing w:before="0" w:beforeAutospacing="0" w:after="0" w:afterAutospacing="0" w:line="315" w:lineRule="atLeast"/>
              <w:jc w:val="center"/>
              <w:rPr>
                <w:color w:val="000000"/>
                <w:sz w:val="21"/>
                <w:szCs w:val="21"/>
              </w:rPr>
            </w:pPr>
            <w:r w:rsidRPr="0095164D">
              <w:rPr>
                <w:rFonts w:hint="eastAsia"/>
                <w:color w:val="000000"/>
                <w:sz w:val="21"/>
                <w:szCs w:val="21"/>
              </w:rPr>
              <w:t>专业实践知识</w:t>
            </w:r>
          </w:p>
        </w:tc>
        <w:tc>
          <w:tcPr>
            <w:tcW w:w="2977" w:type="dxa"/>
            <w:vAlign w:val="center"/>
          </w:tcPr>
          <w:p w:rsidR="009559AB" w:rsidRPr="0095164D" w:rsidRDefault="009559AB" w:rsidP="003F764B">
            <w:pPr>
              <w:pStyle w:val="a6"/>
              <w:spacing w:before="0" w:beforeAutospacing="0" w:after="0" w:afterAutospacing="0" w:line="280" w:lineRule="exact"/>
              <w:jc w:val="center"/>
              <w:rPr>
                <w:color w:val="000000"/>
                <w:sz w:val="21"/>
                <w:szCs w:val="21"/>
              </w:rPr>
            </w:pPr>
            <w:r w:rsidRPr="0095164D">
              <w:rPr>
                <w:rFonts w:hint="eastAsia"/>
                <w:color w:val="000000"/>
                <w:sz w:val="21"/>
                <w:szCs w:val="21"/>
              </w:rPr>
              <w:t>职业素养养成；职业综合能力</w:t>
            </w:r>
          </w:p>
        </w:tc>
        <w:tc>
          <w:tcPr>
            <w:tcW w:w="3791" w:type="dxa"/>
          </w:tcPr>
          <w:p w:rsidR="009559AB" w:rsidRPr="0095164D" w:rsidRDefault="009559AB" w:rsidP="0095164D">
            <w:pPr>
              <w:pStyle w:val="a6"/>
              <w:spacing w:before="0" w:beforeAutospacing="0" w:after="0" w:afterAutospacing="0" w:line="280" w:lineRule="exact"/>
              <w:rPr>
                <w:color w:val="000000"/>
                <w:sz w:val="21"/>
                <w:szCs w:val="21"/>
              </w:rPr>
            </w:pPr>
            <w:r w:rsidRPr="0095164D">
              <w:rPr>
                <w:rFonts w:hint="eastAsia"/>
                <w:color w:val="000000"/>
                <w:sz w:val="21"/>
                <w:szCs w:val="21"/>
              </w:rPr>
              <w:t>高铁乘务集训；</w:t>
            </w:r>
            <w:r w:rsidR="00CF0DCB">
              <w:rPr>
                <w:rFonts w:hint="eastAsia"/>
                <w:color w:val="000000"/>
                <w:sz w:val="21"/>
                <w:szCs w:val="21"/>
              </w:rPr>
              <w:t>工学交替；</w:t>
            </w:r>
            <w:r w:rsidRPr="0095164D">
              <w:rPr>
                <w:rFonts w:hint="eastAsia"/>
                <w:color w:val="000000"/>
                <w:sz w:val="21"/>
                <w:szCs w:val="21"/>
              </w:rPr>
              <w:t>企业顶岗实习</w:t>
            </w:r>
            <w:r w:rsidR="002641AF">
              <w:rPr>
                <w:rFonts w:hint="eastAsia"/>
                <w:color w:val="000000"/>
                <w:sz w:val="21"/>
                <w:szCs w:val="21"/>
              </w:rPr>
              <w:t>等。</w:t>
            </w:r>
          </w:p>
        </w:tc>
      </w:tr>
    </w:tbl>
    <w:p w:rsidR="00B5122D" w:rsidRDefault="00B5122D" w:rsidP="00B5122D">
      <w:pPr>
        <w:spacing w:line="360" w:lineRule="auto"/>
        <w:ind w:firstLineChars="200" w:firstLine="480"/>
        <w:rPr>
          <w:rFonts w:ascii="宋体" w:eastAsia="宋体" w:hAnsi="宋体" w:cs="Times New Roman"/>
          <w:color w:val="000000"/>
          <w:sz w:val="24"/>
          <w:szCs w:val="20"/>
        </w:rPr>
      </w:pPr>
    </w:p>
    <w:p w:rsidR="00164964" w:rsidRDefault="00F55AEC" w:rsidP="00B5122D">
      <w:pPr>
        <w:spacing w:line="360" w:lineRule="auto"/>
        <w:ind w:firstLineChars="200" w:firstLine="480"/>
        <w:rPr>
          <w:rFonts w:ascii="宋体" w:eastAsia="宋体" w:hAnsi="宋体" w:cs="Times New Roman"/>
          <w:color w:val="000000"/>
          <w:sz w:val="24"/>
          <w:szCs w:val="20"/>
        </w:rPr>
      </w:pPr>
      <w:r>
        <w:rPr>
          <w:rFonts w:ascii="宋体" w:eastAsia="宋体" w:hAnsi="宋体" w:cs="Times New Roman" w:hint="eastAsia"/>
          <w:color w:val="000000"/>
          <w:sz w:val="24"/>
          <w:szCs w:val="20"/>
        </w:rPr>
        <w:t>（三）课程设置</w:t>
      </w:r>
    </w:p>
    <w:p w:rsidR="0095164D" w:rsidRPr="0095164D" w:rsidRDefault="00F55AEC" w:rsidP="0095164D">
      <w:pPr>
        <w:spacing w:line="360" w:lineRule="auto"/>
        <w:ind w:firstLineChars="200" w:firstLine="480"/>
        <w:rPr>
          <w:rFonts w:ascii="宋体" w:eastAsia="宋体" w:hAnsi="宋体" w:cs="Times New Roman"/>
          <w:color w:val="000000"/>
          <w:sz w:val="24"/>
          <w:szCs w:val="20"/>
        </w:rPr>
      </w:pPr>
      <w:r>
        <w:rPr>
          <w:rFonts w:ascii="宋体" w:eastAsia="宋体" w:hAnsi="宋体" w:cs="Times New Roman" w:hint="eastAsia"/>
          <w:color w:val="000000"/>
          <w:sz w:val="24"/>
          <w:szCs w:val="20"/>
        </w:rPr>
        <w:t>1</w:t>
      </w:r>
      <w:r w:rsidR="0095164D" w:rsidRPr="0095164D">
        <w:rPr>
          <w:rFonts w:ascii="宋体" w:eastAsia="宋体" w:hAnsi="宋体" w:cs="Times New Roman" w:hint="eastAsia"/>
          <w:color w:val="000000"/>
          <w:sz w:val="24"/>
          <w:szCs w:val="20"/>
        </w:rPr>
        <w:t>.公共基础课程</w:t>
      </w:r>
    </w:p>
    <w:p w:rsidR="00BB7C6A" w:rsidRPr="00F55AEC" w:rsidRDefault="00F55AEC" w:rsidP="00F55AEC">
      <w:pPr>
        <w:spacing w:line="360" w:lineRule="auto"/>
        <w:ind w:firstLineChars="200" w:firstLine="480"/>
        <w:rPr>
          <w:rFonts w:ascii="宋体" w:eastAsia="宋体" w:hAnsi="宋体" w:cs="Times New Roman"/>
          <w:color w:val="000000"/>
          <w:sz w:val="24"/>
          <w:szCs w:val="20"/>
        </w:rPr>
      </w:pPr>
      <w:r w:rsidRPr="00F55AEC">
        <w:rPr>
          <w:rFonts w:ascii="宋体" w:eastAsia="宋体" w:hAnsi="宋体" w:cs="Times New Roman" w:hint="eastAsia"/>
          <w:color w:val="000000"/>
          <w:sz w:val="24"/>
          <w:szCs w:val="20"/>
        </w:rPr>
        <w:t>（1）公共基础必修课以培养学生的职业思想素养、职业能力为主要目的，旨在帮助学生对自己的兴趣、性格、能力和价值观等因素进行探索，对职业世界进行探索，提升重要的职业素质，使学生拥有良好的职业素养。</w:t>
      </w:r>
    </w:p>
    <w:p w:rsidR="0095164D" w:rsidRPr="0095164D" w:rsidRDefault="0095164D" w:rsidP="0095164D">
      <w:pPr>
        <w:tabs>
          <w:tab w:val="center" w:pos="4524"/>
        </w:tabs>
        <w:spacing w:beforeLines="50" w:before="156" w:afterLines="50" w:after="156" w:line="380" w:lineRule="exact"/>
        <w:jc w:val="center"/>
        <w:rPr>
          <w:rFonts w:ascii="Calibri" w:eastAsia="宋体" w:hAnsi="Calibri" w:cs="Times New Roman"/>
          <w:b/>
          <w:color w:val="000000"/>
          <w:szCs w:val="21"/>
        </w:rPr>
      </w:pPr>
      <w:r w:rsidRPr="0095164D">
        <w:rPr>
          <w:rFonts w:ascii="Calibri" w:eastAsia="宋体" w:hAnsi="Calibri" w:cs="Times New Roman" w:hint="eastAsia"/>
          <w:b/>
          <w:color w:val="000000"/>
          <w:szCs w:val="21"/>
        </w:rPr>
        <w:t>表</w:t>
      </w:r>
      <w:r w:rsidR="0064199B">
        <w:rPr>
          <w:rFonts w:ascii="Calibri" w:eastAsia="宋体" w:hAnsi="Calibri" w:cs="Times New Roman" w:hint="eastAsia"/>
          <w:b/>
          <w:color w:val="000000"/>
          <w:szCs w:val="21"/>
        </w:rPr>
        <w:t>4</w:t>
      </w:r>
      <w:r w:rsidRPr="0095164D">
        <w:rPr>
          <w:rFonts w:ascii="Calibri" w:eastAsia="宋体" w:hAnsi="Calibri" w:cs="Times New Roman" w:hint="eastAsia"/>
          <w:b/>
          <w:color w:val="000000"/>
          <w:szCs w:val="21"/>
        </w:rPr>
        <w:t xml:space="preserve"> </w:t>
      </w:r>
      <w:r w:rsidRPr="0095164D">
        <w:rPr>
          <w:rFonts w:ascii="Calibri" w:eastAsia="宋体" w:hAnsi="Calibri" w:cs="Times New Roman" w:hint="eastAsia"/>
          <w:b/>
          <w:color w:val="000000"/>
          <w:szCs w:val="21"/>
        </w:rPr>
        <w:t>公共</w:t>
      </w:r>
      <w:r w:rsidR="00210945">
        <w:rPr>
          <w:rFonts w:ascii="Calibri" w:eastAsia="宋体" w:hAnsi="Calibri" w:cs="Times New Roman" w:hint="eastAsia"/>
          <w:b/>
          <w:color w:val="000000"/>
          <w:szCs w:val="21"/>
        </w:rPr>
        <w:t>基础</w:t>
      </w:r>
      <w:r w:rsidR="0064199B">
        <w:rPr>
          <w:rFonts w:ascii="Calibri" w:eastAsia="宋体" w:hAnsi="Calibri" w:cs="Times New Roman" w:hint="eastAsia"/>
          <w:b/>
          <w:color w:val="000000"/>
          <w:szCs w:val="21"/>
        </w:rPr>
        <w:t>必修</w:t>
      </w:r>
      <w:r w:rsidRPr="0095164D">
        <w:rPr>
          <w:rFonts w:ascii="Calibri" w:eastAsia="宋体" w:hAnsi="Calibri" w:cs="Times New Roman" w:hint="eastAsia"/>
          <w:b/>
          <w:color w:val="000000"/>
          <w:szCs w:val="21"/>
        </w:rPr>
        <w:t>课程说明表</w:t>
      </w:r>
    </w:p>
    <w:tbl>
      <w:tblPr>
        <w:tblW w:w="8791"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CellMar>
          <w:top w:w="36" w:type="dxa"/>
          <w:left w:w="36" w:type="dxa"/>
          <w:bottom w:w="36" w:type="dxa"/>
          <w:right w:w="36" w:type="dxa"/>
        </w:tblCellMar>
        <w:tblLook w:val="0000" w:firstRow="0" w:lastRow="0" w:firstColumn="0" w:lastColumn="0" w:noHBand="0" w:noVBand="0"/>
      </w:tblPr>
      <w:tblGrid>
        <w:gridCol w:w="646"/>
        <w:gridCol w:w="1124"/>
        <w:gridCol w:w="4036"/>
        <w:gridCol w:w="895"/>
        <w:gridCol w:w="1045"/>
        <w:gridCol w:w="1045"/>
      </w:tblGrid>
      <w:tr w:rsidR="004514FF" w:rsidRPr="0095164D" w:rsidTr="004514FF">
        <w:trPr>
          <w:trHeight w:val="284"/>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b/>
                <w:color w:val="000000"/>
                <w:sz w:val="18"/>
                <w:szCs w:val="18"/>
              </w:rPr>
            </w:pPr>
            <w:r w:rsidRPr="0095164D">
              <w:rPr>
                <w:rFonts w:ascii="宋体" w:eastAsia="宋体" w:hAnsi="宋体" w:cs="宋体" w:hint="eastAsia"/>
                <w:b/>
                <w:color w:val="000000"/>
                <w:sz w:val="18"/>
                <w:szCs w:val="18"/>
              </w:rPr>
              <w:t>序号</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b/>
                <w:color w:val="000000"/>
                <w:sz w:val="18"/>
                <w:szCs w:val="18"/>
              </w:rPr>
            </w:pPr>
            <w:r w:rsidRPr="0095164D">
              <w:rPr>
                <w:rFonts w:ascii="宋体" w:eastAsia="宋体" w:hAnsi="宋体" w:cs="宋体" w:hint="eastAsia"/>
                <w:b/>
                <w:color w:val="000000"/>
                <w:sz w:val="18"/>
                <w:szCs w:val="18"/>
              </w:rPr>
              <w:t>名称</w:t>
            </w:r>
          </w:p>
        </w:tc>
        <w:tc>
          <w:tcPr>
            <w:tcW w:w="4036" w:type="dxa"/>
            <w:vAlign w:val="center"/>
          </w:tcPr>
          <w:p w:rsidR="004514FF" w:rsidRPr="0095164D" w:rsidRDefault="004514FF" w:rsidP="0095164D">
            <w:pPr>
              <w:adjustRightInd w:val="0"/>
              <w:snapToGrid w:val="0"/>
              <w:spacing w:line="300" w:lineRule="exact"/>
              <w:ind w:firstLineChars="196" w:firstLine="354"/>
              <w:jc w:val="center"/>
              <w:rPr>
                <w:rFonts w:ascii="宋体" w:eastAsia="宋体" w:hAnsi="宋体" w:cs="宋体"/>
                <w:b/>
                <w:color w:val="000000"/>
                <w:sz w:val="18"/>
                <w:szCs w:val="18"/>
              </w:rPr>
            </w:pPr>
            <w:r w:rsidRPr="0095164D">
              <w:rPr>
                <w:rFonts w:ascii="宋体" w:eastAsia="宋体" w:hAnsi="宋体" w:cs="宋体" w:hint="eastAsia"/>
                <w:b/>
                <w:color w:val="000000"/>
                <w:sz w:val="18"/>
                <w:szCs w:val="18"/>
              </w:rPr>
              <w:t>教学内容和教学目标</w:t>
            </w:r>
          </w:p>
        </w:tc>
        <w:tc>
          <w:tcPr>
            <w:tcW w:w="895" w:type="dxa"/>
            <w:vAlign w:val="center"/>
          </w:tcPr>
          <w:p w:rsidR="004514FF" w:rsidRPr="0095164D" w:rsidRDefault="004514FF" w:rsidP="0095164D">
            <w:pPr>
              <w:adjustRightInd w:val="0"/>
              <w:snapToGrid w:val="0"/>
              <w:spacing w:line="300" w:lineRule="exact"/>
              <w:jc w:val="center"/>
              <w:rPr>
                <w:rFonts w:ascii="宋体" w:eastAsia="宋体" w:hAnsi="宋体" w:cs="宋体"/>
                <w:b/>
                <w:color w:val="000000"/>
                <w:sz w:val="18"/>
                <w:szCs w:val="18"/>
              </w:rPr>
            </w:pPr>
            <w:r w:rsidRPr="0095164D">
              <w:rPr>
                <w:rFonts w:ascii="宋体" w:eastAsia="宋体" w:hAnsi="宋体" w:cs="宋体" w:hint="eastAsia"/>
                <w:b/>
                <w:color w:val="000000"/>
                <w:sz w:val="18"/>
                <w:szCs w:val="18"/>
              </w:rPr>
              <w:t>教学方式</w:t>
            </w:r>
          </w:p>
        </w:tc>
        <w:tc>
          <w:tcPr>
            <w:tcW w:w="1045" w:type="dxa"/>
          </w:tcPr>
          <w:p w:rsidR="004514FF" w:rsidRPr="0095164D" w:rsidRDefault="004514FF" w:rsidP="0095164D">
            <w:pPr>
              <w:adjustRightInd w:val="0"/>
              <w:snapToGrid w:val="0"/>
              <w:spacing w:line="300" w:lineRule="exact"/>
              <w:jc w:val="center"/>
              <w:rPr>
                <w:rFonts w:ascii="宋体" w:eastAsia="宋体" w:hAnsi="宋体" w:cs="宋体"/>
                <w:b/>
                <w:bCs/>
                <w:color w:val="000000"/>
                <w:sz w:val="18"/>
                <w:szCs w:val="18"/>
              </w:rPr>
            </w:pPr>
            <w:r w:rsidRPr="0064199B">
              <w:rPr>
                <w:rFonts w:ascii="宋体" w:eastAsia="宋体" w:hAnsi="宋体" w:cs="宋体" w:hint="eastAsia"/>
                <w:b/>
                <w:bCs/>
                <w:color w:val="000000"/>
                <w:sz w:val="18"/>
                <w:szCs w:val="18"/>
              </w:rPr>
              <w:t>是否可以学分替换</w:t>
            </w:r>
          </w:p>
        </w:tc>
        <w:tc>
          <w:tcPr>
            <w:tcW w:w="1045" w:type="dxa"/>
            <w:vAlign w:val="center"/>
          </w:tcPr>
          <w:p w:rsidR="004514FF" w:rsidRPr="0095164D" w:rsidRDefault="004514FF" w:rsidP="0095164D">
            <w:pPr>
              <w:adjustRightInd w:val="0"/>
              <w:snapToGrid w:val="0"/>
              <w:spacing w:line="300" w:lineRule="exact"/>
              <w:jc w:val="center"/>
              <w:rPr>
                <w:rFonts w:ascii="宋体" w:eastAsia="宋体" w:hAnsi="宋体" w:cs="宋体"/>
                <w:b/>
                <w:bCs/>
                <w:color w:val="000000"/>
                <w:sz w:val="18"/>
                <w:szCs w:val="18"/>
              </w:rPr>
            </w:pPr>
            <w:r w:rsidRPr="0095164D">
              <w:rPr>
                <w:rFonts w:ascii="宋体" w:eastAsia="宋体" w:hAnsi="宋体" w:cs="宋体" w:hint="eastAsia"/>
                <w:b/>
                <w:bCs/>
                <w:color w:val="000000"/>
                <w:sz w:val="18"/>
                <w:szCs w:val="18"/>
              </w:rPr>
              <w:t>总评</w:t>
            </w:r>
          </w:p>
        </w:tc>
      </w:tr>
      <w:tr w:rsidR="004514FF" w:rsidRPr="0095164D" w:rsidTr="004514FF">
        <w:trPr>
          <w:trHeight w:val="4105"/>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1</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思想道德修养与法律基础</w:t>
            </w:r>
          </w:p>
        </w:tc>
        <w:tc>
          <w:tcPr>
            <w:tcW w:w="4036" w:type="dxa"/>
            <w:vAlign w:val="center"/>
          </w:tcPr>
          <w:p w:rsidR="004514FF" w:rsidRPr="0095164D" w:rsidRDefault="004514FF" w:rsidP="0095164D">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color w:val="000000"/>
                <w:sz w:val="18"/>
                <w:szCs w:val="18"/>
              </w:rPr>
              <w:t>本课程以社会主义核心价值体系为主线，根据大学生成长的基本规律，以高职学生的成才为核心，主要对学生进行爱国主义、集体主义、社会主义和人生观、价值观、道德观、职业观教育；阐述社会主义道德的基本理论和价值导向，进行道德观教育；阐述法律基本理论知识，进行法制观教育。</w:t>
            </w:r>
          </w:p>
          <w:p w:rsidR="004514FF" w:rsidRPr="0095164D" w:rsidRDefault="004514FF" w:rsidP="0095164D">
            <w:pPr>
              <w:adjustRightInd w:val="0"/>
              <w:snapToGrid w:val="0"/>
              <w:ind w:firstLineChars="196" w:firstLine="354"/>
              <w:rPr>
                <w:rFonts w:ascii="宋体" w:eastAsia="宋体" w:hAnsi="宋体" w:cs="宋体"/>
                <w:bCs/>
                <w:color w:val="000000"/>
                <w:sz w:val="18"/>
                <w:szCs w:val="18"/>
              </w:rPr>
            </w:pPr>
            <w:r w:rsidRPr="0095164D">
              <w:rPr>
                <w:rFonts w:ascii="宋体" w:eastAsia="宋体" w:hAnsi="宋体" w:cs="宋体" w:hint="eastAsia"/>
                <w:b/>
                <w:color w:val="000000"/>
                <w:sz w:val="18"/>
                <w:szCs w:val="18"/>
              </w:rPr>
              <w:t>教学目标：</w:t>
            </w:r>
            <w:r w:rsidRPr="0095164D">
              <w:rPr>
                <w:rFonts w:ascii="宋体" w:eastAsia="宋体" w:hAnsi="宋体" w:cs="宋体" w:hint="eastAsia"/>
                <w:bCs/>
                <w:color w:val="000000"/>
                <w:sz w:val="18"/>
                <w:szCs w:val="18"/>
              </w:rPr>
              <w:t>通过课堂教学以及社会实践，帮助大学生尽快适应大学生活，提高大学生的思想道德修养和法律</w:t>
            </w:r>
            <w:r w:rsidRPr="0095164D">
              <w:rPr>
                <w:rFonts w:ascii="宋体" w:eastAsia="宋体" w:hAnsi="宋体" w:cs="宋体" w:hint="eastAsia"/>
                <w:color w:val="000000"/>
                <w:sz w:val="18"/>
                <w:szCs w:val="18"/>
              </w:rPr>
              <w:t>意识</w:t>
            </w:r>
            <w:r w:rsidRPr="0095164D">
              <w:rPr>
                <w:rFonts w:ascii="宋体" w:eastAsia="宋体" w:hAnsi="宋体" w:cs="宋体" w:hint="eastAsia"/>
                <w:bCs/>
                <w:color w:val="000000"/>
                <w:sz w:val="18"/>
                <w:szCs w:val="18"/>
              </w:rPr>
              <w:t>，树立正确的世界观、人生观、价值观和法制观，树立远大崇高的理想，树立以“八荣八耻”为主要内容的社会主义荣辱观，培养学生完善的人格和良好的心理素质，使他们逐渐成长为全面发展的社会主义事业的合格建设者和可靠接班人。</w:t>
            </w:r>
          </w:p>
        </w:tc>
        <w:tc>
          <w:tcPr>
            <w:tcW w:w="895" w:type="dxa"/>
            <w:vAlign w:val="center"/>
          </w:tcPr>
          <w:p w:rsidR="004514FF" w:rsidRPr="0095164D" w:rsidRDefault="004514FF" w:rsidP="0095164D">
            <w:pPr>
              <w:adjustRightInd w:val="0"/>
              <w:snapToGrid w:val="0"/>
              <w:spacing w:line="300" w:lineRule="exact"/>
              <w:jc w:val="center"/>
              <w:rPr>
                <w:rFonts w:ascii="宋体" w:eastAsia="宋体" w:hAnsi="宋体" w:cs="宋体"/>
                <w:bCs/>
                <w:color w:val="000000"/>
                <w:sz w:val="18"/>
                <w:szCs w:val="18"/>
              </w:rPr>
            </w:pPr>
            <w:r w:rsidRPr="0095164D">
              <w:rPr>
                <w:rFonts w:ascii="宋体" w:eastAsia="宋体" w:hAnsi="宋体" w:cs="宋体" w:hint="eastAsia"/>
                <w:color w:val="000000"/>
                <w:sz w:val="18"/>
                <w:szCs w:val="18"/>
              </w:rPr>
              <w:t>混合式教学</w:t>
            </w:r>
          </w:p>
        </w:tc>
        <w:tc>
          <w:tcPr>
            <w:tcW w:w="1045" w:type="dxa"/>
            <w:vAlign w:val="center"/>
          </w:tcPr>
          <w:p w:rsidR="004514FF" w:rsidRPr="0095164D" w:rsidRDefault="004514FF" w:rsidP="0064199B">
            <w:pPr>
              <w:adjustRightInd w:val="0"/>
              <w:snapToGrid w:val="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否</w:t>
            </w:r>
          </w:p>
        </w:tc>
        <w:tc>
          <w:tcPr>
            <w:tcW w:w="1045" w:type="dxa"/>
            <w:vAlign w:val="center"/>
          </w:tcPr>
          <w:p w:rsidR="004514FF" w:rsidRPr="0095164D" w:rsidRDefault="004514FF" w:rsidP="00924A50">
            <w:pPr>
              <w:adjustRightInd w:val="0"/>
              <w:snapToGrid w:val="0"/>
              <w:rPr>
                <w:rFonts w:ascii="宋体" w:eastAsia="宋体" w:hAnsi="宋体" w:cs="宋体"/>
                <w:bCs/>
                <w:color w:val="000000"/>
                <w:sz w:val="18"/>
                <w:szCs w:val="18"/>
              </w:rPr>
            </w:pPr>
            <w:r w:rsidRPr="0095164D">
              <w:rPr>
                <w:rFonts w:ascii="宋体" w:eastAsia="宋体" w:hAnsi="宋体" w:cs="宋体" w:hint="eastAsia"/>
                <w:color w:val="000000"/>
                <w:kern w:val="0"/>
                <w:sz w:val="18"/>
                <w:szCs w:val="18"/>
              </w:rPr>
              <w:t>总评成绩＝4</w:t>
            </w:r>
            <w:r w:rsidRPr="0095164D">
              <w:rPr>
                <w:rFonts w:ascii="宋体" w:eastAsia="宋体" w:hAnsi="宋体" w:cs="宋体"/>
                <w:color w:val="000000"/>
                <w:kern w:val="0"/>
                <w:sz w:val="18"/>
                <w:szCs w:val="18"/>
              </w:rPr>
              <w:t>0%</w:t>
            </w:r>
            <w:r w:rsidRPr="0095164D">
              <w:rPr>
                <w:rFonts w:ascii="宋体" w:eastAsia="宋体" w:hAnsi="宋体" w:cs="宋体" w:hint="eastAsia"/>
                <w:color w:val="000000"/>
                <w:kern w:val="0"/>
                <w:sz w:val="18"/>
                <w:szCs w:val="18"/>
              </w:rPr>
              <w:t>（平时成绩）</w:t>
            </w:r>
            <w:r w:rsidRPr="0095164D">
              <w:rPr>
                <w:rFonts w:ascii="宋体" w:eastAsia="宋体" w:hAnsi="宋体" w:cs="宋体"/>
                <w:color w:val="000000"/>
                <w:kern w:val="0"/>
                <w:sz w:val="18"/>
                <w:szCs w:val="18"/>
              </w:rPr>
              <w:t>+</w:t>
            </w:r>
            <w:r w:rsidRPr="0095164D">
              <w:rPr>
                <w:rFonts w:ascii="宋体" w:eastAsia="宋体" w:hAnsi="宋体" w:cs="宋体" w:hint="eastAsia"/>
                <w:color w:val="000000"/>
                <w:kern w:val="0"/>
                <w:sz w:val="18"/>
                <w:szCs w:val="18"/>
              </w:rPr>
              <w:t>6</w:t>
            </w:r>
            <w:r w:rsidRPr="0095164D">
              <w:rPr>
                <w:rFonts w:ascii="宋体" w:eastAsia="宋体" w:hAnsi="宋体" w:cs="宋体"/>
                <w:color w:val="000000"/>
                <w:kern w:val="0"/>
                <w:sz w:val="18"/>
                <w:szCs w:val="18"/>
              </w:rPr>
              <w:t>0%</w:t>
            </w:r>
            <w:r w:rsidRPr="0095164D">
              <w:rPr>
                <w:rFonts w:ascii="宋体" w:eastAsia="宋体" w:hAnsi="宋体" w:cs="宋体" w:hint="eastAsia"/>
                <w:color w:val="000000"/>
                <w:kern w:val="0"/>
                <w:sz w:val="18"/>
                <w:szCs w:val="18"/>
              </w:rPr>
              <w:t>（期末成绩）</w:t>
            </w:r>
          </w:p>
        </w:tc>
      </w:tr>
      <w:tr w:rsidR="004514FF" w:rsidRPr="0095164D" w:rsidTr="004514FF">
        <w:trPr>
          <w:trHeight w:val="3869"/>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2</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毛泽东思想和中国特色社会主义理论体系概论</w:t>
            </w:r>
          </w:p>
        </w:tc>
        <w:tc>
          <w:tcPr>
            <w:tcW w:w="4036" w:type="dxa"/>
            <w:vAlign w:val="center"/>
          </w:tcPr>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color w:val="000000"/>
                <w:sz w:val="18"/>
                <w:szCs w:val="18"/>
              </w:rPr>
              <w:t>帮助学生学习毛泽东思想和中国特色社会主义理论体系的基本内容，帮助学生理解毛泽东思想和中国特色社会主义理论体系是马克思主义的基本原理与中国实际相结合的两次伟大的理论成果，是中国共产党集体智慧的结晶以及对当代中国发展的重大战略意义，帮助学生领悟中国梦的思想内涵以及实现中华民族伟大复兴的中国梦的历史使命。</w:t>
            </w:r>
          </w:p>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color w:val="000000"/>
                <w:sz w:val="18"/>
                <w:szCs w:val="18"/>
              </w:rPr>
              <w:t>使学生了解中国化马克思主义的形成、发展和理论成果，学会运用马克思主义世界观和方法论去认识和分析问题，坚定在中国共产党的领导下走中国特色社会主义道路的理想信念，增强在党的领导下全面建设小康社会，加快推进社会主义现代化的自觉性和坚定性，肩负中华民族伟大复兴的历史使命，积极投身社会主义现代化建设。</w:t>
            </w:r>
          </w:p>
        </w:tc>
        <w:tc>
          <w:tcPr>
            <w:tcW w:w="895"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混合式教学</w:t>
            </w:r>
          </w:p>
        </w:tc>
        <w:tc>
          <w:tcPr>
            <w:tcW w:w="1045" w:type="dxa"/>
            <w:vAlign w:val="center"/>
          </w:tcPr>
          <w:p w:rsidR="004514FF" w:rsidRPr="0095164D" w:rsidRDefault="004514FF" w:rsidP="0064199B">
            <w:pPr>
              <w:widowControl/>
              <w:adjustRightInd w:val="0"/>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否</w:t>
            </w:r>
          </w:p>
        </w:tc>
        <w:tc>
          <w:tcPr>
            <w:tcW w:w="1045" w:type="dxa"/>
            <w:vAlign w:val="center"/>
          </w:tcPr>
          <w:p w:rsidR="004514FF" w:rsidRPr="0095164D" w:rsidRDefault="004514FF" w:rsidP="00924A50">
            <w:pPr>
              <w:widowControl/>
              <w:adjustRightInd w:val="0"/>
              <w:snapToGrid w:val="0"/>
              <w:rPr>
                <w:rFonts w:ascii="宋体" w:eastAsia="宋体" w:hAnsi="宋体" w:cs="宋体"/>
                <w:color w:val="000000"/>
                <w:sz w:val="18"/>
                <w:szCs w:val="18"/>
              </w:rPr>
            </w:pPr>
            <w:r w:rsidRPr="0095164D">
              <w:rPr>
                <w:rFonts w:ascii="宋体" w:eastAsia="宋体" w:hAnsi="宋体" w:cs="宋体" w:hint="eastAsia"/>
                <w:color w:val="000000"/>
                <w:sz w:val="18"/>
                <w:szCs w:val="18"/>
              </w:rPr>
              <w:t>总评成绩＝4</w:t>
            </w:r>
            <w:r w:rsidRPr="0095164D">
              <w:rPr>
                <w:rFonts w:ascii="宋体" w:eastAsia="宋体" w:hAnsi="宋体" w:cs="宋体"/>
                <w:color w:val="000000"/>
                <w:sz w:val="18"/>
                <w:szCs w:val="18"/>
              </w:rPr>
              <w:t>0%</w:t>
            </w:r>
            <w:r w:rsidRPr="0095164D">
              <w:rPr>
                <w:rFonts w:ascii="宋体" w:eastAsia="宋体" w:hAnsi="宋体" w:cs="宋体" w:hint="eastAsia"/>
                <w:color w:val="000000"/>
                <w:sz w:val="18"/>
                <w:szCs w:val="18"/>
              </w:rPr>
              <w:t>（平时成绩）</w:t>
            </w:r>
            <w:r w:rsidRPr="0095164D">
              <w:rPr>
                <w:rFonts w:ascii="宋体" w:eastAsia="宋体" w:hAnsi="宋体" w:cs="宋体"/>
                <w:color w:val="000000"/>
                <w:sz w:val="18"/>
                <w:szCs w:val="18"/>
              </w:rPr>
              <w:t>+</w:t>
            </w:r>
            <w:r w:rsidRPr="0095164D">
              <w:rPr>
                <w:rFonts w:ascii="宋体" w:eastAsia="宋体" w:hAnsi="宋体" w:cs="宋体" w:hint="eastAsia"/>
                <w:color w:val="000000"/>
                <w:sz w:val="18"/>
                <w:szCs w:val="18"/>
              </w:rPr>
              <w:t>6</w:t>
            </w:r>
            <w:r w:rsidRPr="0095164D">
              <w:rPr>
                <w:rFonts w:ascii="宋体" w:eastAsia="宋体" w:hAnsi="宋体" w:cs="宋体"/>
                <w:color w:val="000000"/>
                <w:sz w:val="18"/>
                <w:szCs w:val="18"/>
              </w:rPr>
              <w:t>0%</w:t>
            </w:r>
            <w:r w:rsidRPr="0095164D">
              <w:rPr>
                <w:rFonts w:ascii="宋体" w:eastAsia="宋体" w:hAnsi="宋体" w:cs="宋体" w:hint="eastAsia"/>
                <w:color w:val="000000"/>
                <w:sz w:val="18"/>
                <w:szCs w:val="18"/>
              </w:rPr>
              <w:t>（期末成绩）</w:t>
            </w:r>
          </w:p>
        </w:tc>
      </w:tr>
      <w:tr w:rsidR="004514FF" w:rsidRPr="0095164D" w:rsidTr="004514FF">
        <w:trPr>
          <w:trHeight w:val="3140"/>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lastRenderedPageBreak/>
              <w:t>3</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形势与政策</w:t>
            </w:r>
          </w:p>
        </w:tc>
        <w:tc>
          <w:tcPr>
            <w:tcW w:w="4036" w:type="dxa"/>
            <w:vAlign w:val="center"/>
          </w:tcPr>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color w:val="000000"/>
                <w:sz w:val="18"/>
                <w:szCs w:val="18"/>
              </w:rPr>
              <w:t>根据教育部社政司下发的《高校“形势与政策”教育教学要点》，围绕党的理论方针、政策以及结合社会实际情况和学生关注的热点、焦点问题来确定。</w:t>
            </w:r>
          </w:p>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color w:val="000000"/>
                <w:sz w:val="18"/>
                <w:szCs w:val="18"/>
              </w:rPr>
              <w:t>通过形势与政策教育，帮助广大学生正确认识国际国内形势，理解党和政府的方针政策，做到对形势的分析判断和党中央保持高度一致；引导和帮助学生对国内外重大事件、社会热点和难点等问题进行思考，提高分析和判断能力，使之能科学预测和准确把握形势与政策发展的客观规律，形成正确的政治观和世界观；进而帮助学生认清自己所肩负的责任和使命，为振兴中华发奋学习。</w:t>
            </w:r>
          </w:p>
        </w:tc>
        <w:tc>
          <w:tcPr>
            <w:tcW w:w="895"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讲授式教学</w:t>
            </w:r>
          </w:p>
        </w:tc>
        <w:tc>
          <w:tcPr>
            <w:tcW w:w="1045" w:type="dxa"/>
          </w:tcPr>
          <w:p w:rsidR="004514FF" w:rsidRPr="0095164D" w:rsidRDefault="004514FF" w:rsidP="0095164D">
            <w:pPr>
              <w:widowControl/>
              <w:adjustRightInd w:val="0"/>
              <w:snapToGrid w:val="0"/>
              <w:ind w:firstLineChars="100" w:firstLine="180"/>
              <w:jc w:val="center"/>
              <w:rPr>
                <w:rFonts w:ascii="宋体" w:eastAsia="宋体" w:hAnsi="宋体" w:cs="宋体"/>
                <w:color w:val="000000"/>
                <w:sz w:val="18"/>
                <w:szCs w:val="18"/>
              </w:rPr>
            </w:pPr>
          </w:p>
        </w:tc>
        <w:tc>
          <w:tcPr>
            <w:tcW w:w="1045" w:type="dxa"/>
            <w:vAlign w:val="center"/>
          </w:tcPr>
          <w:p w:rsidR="004514FF" w:rsidRPr="0095164D" w:rsidRDefault="004514FF" w:rsidP="0095164D">
            <w:pPr>
              <w:widowControl/>
              <w:adjustRightInd w:val="0"/>
              <w:snapToGrid w:val="0"/>
              <w:ind w:firstLineChars="100" w:firstLine="18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本课程考核采取学年考试的方式进行。</w:t>
            </w:r>
          </w:p>
          <w:p w:rsidR="004514FF" w:rsidRPr="0095164D" w:rsidRDefault="004514FF" w:rsidP="0095164D">
            <w:pPr>
              <w:widowControl/>
              <w:adjustRightInd w:val="0"/>
              <w:snapToGrid w:val="0"/>
              <w:ind w:firstLineChars="100" w:firstLine="18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总评成绩＝40%（</w:t>
            </w:r>
            <w:r>
              <w:rPr>
                <w:rFonts w:ascii="宋体" w:eastAsia="宋体" w:hAnsi="宋体" w:cs="宋体" w:hint="eastAsia"/>
                <w:color w:val="000000"/>
                <w:sz w:val="18"/>
                <w:szCs w:val="18"/>
              </w:rPr>
              <w:t>平时成绩</w:t>
            </w:r>
            <w:r w:rsidRPr="0095164D">
              <w:rPr>
                <w:rFonts w:ascii="宋体" w:eastAsia="宋体" w:hAnsi="宋体" w:cs="宋体" w:hint="eastAsia"/>
                <w:color w:val="000000"/>
                <w:sz w:val="18"/>
                <w:szCs w:val="18"/>
              </w:rPr>
              <w:t>）+ 60%（学年论文、心得体会或调查报告）</w:t>
            </w:r>
          </w:p>
        </w:tc>
      </w:tr>
      <w:tr w:rsidR="004514FF" w:rsidRPr="0095164D" w:rsidTr="004514FF">
        <w:trPr>
          <w:trHeight w:val="4967"/>
          <w:jc w:val="center"/>
        </w:trPr>
        <w:tc>
          <w:tcPr>
            <w:tcW w:w="646" w:type="dxa"/>
            <w:vAlign w:val="center"/>
          </w:tcPr>
          <w:p w:rsidR="004514FF" w:rsidRPr="0095164D" w:rsidRDefault="004514FF" w:rsidP="0095164D">
            <w:pPr>
              <w:widowControl/>
              <w:adjustRightInd w:val="0"/>
              <w:snapToGrid w:val="0"/>
              <w:ind w:firstLineChars="100" w:firstLine="180"/>
              <w:jc w:val="center"/>
              <w:rPr>
                <w:rFonts w:ascii="宋体" w:eastAsia="宋体" w:hAnsi="宋体" w:cs="宋体"/>
                <w:bCs/>
                <w:color w:val="000000"/>
                <w:sz w:val="18"/>
                <w:szCs w:val="18"/>
              </w:rPr>
            </w:pPr>
            <w:r>
              <w:rPr>
                <w:rFonts w:ascii="宋体" w:eastAsia="宋体" w:hAnsi="宋体" w:cs="宋体" w:hint="eastAsia"/>
                <w:bCs/>
                <w:color w:val="000000"/>
                <w:sz w:val="18"/>
                <w:szCs w:val="18"/>
              </w:rPr>
              <w:t>4</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kern w:val="0"/>
                <w:sz w:val="18"/>
                <w:szCs w:val="18"/>
              </w:rPr>
              <w:t>创新创业基础</w:t>
            </w:r>
          </w:p>
        </w:tc>
        <w:tc>
          <w:tcPr>
            <w:tcW w:w="4036" w:type="dxa"/>
            <w:vAlign w:val="center"/>
          </w:tcPr>
          <w:p w:rsidR="004514FF" w:rsidRPr="0095164D" w:rsidRDefault="004514FF" w:rsidP="0095164D">
            <w:pPr>
              <w:adjustRightInd w:val="0"/>
              <w:snapToGrid w:val="0"/>
              <w:ind w:firstLineChars="196" w:firstLine="354"/>
              <w:rPr>
                <w:rFonts w:ascii="宋体" w:eastAsia="宋体" w:hAnsi="宋体" w:cs="宋体"/>
                <w:bCs/>
                <w:color w:val="000000"/>
                <w:sz w:val="18"/>
                <w:szCs w:val="18"/>
              </w:rPr>
            </w:pPr>
            <w:r w:rsidRPr="0095164D">
              <w:rPr>
                <w:rFonts w:ascii="宋体" w:eastAsia="宋体" w:hAnsi="宋体" w:cs="宋体" w:hint="eastAsia"/>
                <w:b/>
                <w:color w:val="000000"/>
                <w:sz w:val="18"/>
                <w:szCs w:val="18"/>
              </w:rPr>
              <w:t>教学内容：</w:t>
            </w:r>
            <w:r w:rsidRPr="0095164D">
              <w:rPr>
                <w:rFonts w:ascii="宋体" w:eastAsia="宋体" w:hAnsi="宋体" w:cs="宋体" w:hint="eastAsia"/>
                <w:bCs/>
                <w:color w:val="000000"/>
                <w:sz w:val="18"/>
                <w:szCs w:val="18"/>
              </w:rPr>
              <w:t>本课程着重介绍创新思维的主要方法——思维定势突破法、转换思维角度法、潜思维法、扩散思维法、形象思维法、联想创新法、逻辑思维法等，基于“全脑”理论基础，将有效的创新工具应用于创新思维解决问题的各个阶段，具有极强的实用性和操作性，从而帮助学生掌握在解决问题的不同阶段，使用不同的思维创新和决策工具</w:t>
            </w:r>
          </w:p>
          <w:p w:rsidR="004514FF" w:rsidRPr="0095164D" w:rsidRDefault="004514FF" w:rsidP="0095164D">
            <w:pPr>
              <w:adjustRightInd w:val="0"/>
              <w:snapToGrid w:val="0"/>
              <w:ind w:firstLineChars="196" w:firstLine="354"/>
              <w:rPr>
                <w:rFonts w:ascii="宋体" w:eastAsia="宋体" w:hAnsi="宋体" w:cs="宋体"/>
                <w:bCs/>
                <w:color w:val="000000"/>
                <w:sz w:val="18"/>
                <w:szCs w:val="18"/>
              </w:rPr>
            </w:pPr>
            <w:r w:rsidRPr="0095164D">
              <w:rPr>
                <w:rFonts w:ascii="宋体" w:eastAsia="宋体" w:hAnsi="宋体" w:cs="宋体" w:hint="eastAsia"/>
                <w:b/>
                <w:color w:val="000000"/>
                <w:sz w:val="18"/>
                <w:szCs w:val="18"/>
              </w:rPr>
              <w:t>教学目标：</w:t>
            </w:r>
            <w:r w:rsidRPr="0095164D">
              <w:rPr>
                <w:rFonts w:ascii="宋体" w:eastAsia="宋体" w:hAnsi="宋体" w:cs="宋体" w:hint="eastAsia"/>
                <w:bCs/>
                <w:color w:val="000000"/>
                <w:sz w:val="18"/>
                <w:szCs w:val="18"/>
              </w:rPr>
              <w:t>通过创新创业课程教学，在教授创业知识、锻炼创业能力和培养创业精神等方面达到以下目标：使学生掌握开展创业活动所需要的基本知识。认知创业的基本内涵和创业活动的特殊性，辨证地认识和分析创业者、创业机会、创业资源、创业计划和创业项目。使学生具备必要的创业能力。掌握创业资源整合与创业计划撰写的方法,熟悉新企业的开办流程与管理，提高创办和管理企业的综合素质和能力。使学生树立科学的创业观。主动适应国家经济社会发展和人的全面发展需求，正确理解创业与职业生涯发展的关系，自觉遵循创业规律，积极投身创业实践。</w:t>
            </w:r>
          </w:p>
        </w:tc>
        <w:tc>
          <w:tcPr>
            <w:tcW w:w="895"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kern w:val="0"/>
                <w:sz w:val="18"/>
                <w:szCs w:val="18"/>
              </w:rPr>
            </w:pPr>
            <w:r w:rsidRPr="0095164D">
              <w:rPr>
                <w:rFonts w:ascii="宋体" w:eastAsia="宋体" w:hAnsi="宋体" w:cs="宋体" w:hint="eastAsia"/>
                <w:bCs/>
                <w:color w:val="000000"/>
                <w:sz w:val="18"/>
                <w:szCs w:val="18"/>
              </w:rPr>
              <w:t>混合式教学</w:t>
            </w:r>
          </w:p>
        </w:tc>
        <w:tc>
          <w:tcPr>
            <w:tcW w:w="1045" w:type="dxa"/>
          </w:tcPr>
          <w:p w:rsidR="004514FF" w:rsidRPr="0095164D" w:rsidRDefault="004514FF" w:rsidP="0095164D">
            <w:pPr>
              <w:widowControl/>
              <w:adjustRightInd w:val="0"/>
              <w:snapToGrid w:val="0"/>
              <w:jc w:val="center"/>
              <w:rPr>
                <w:rFonts w:ascii="宋体" w:eastAsia="宋体" w:hAnsi="宋体" w:cs="宋体"/>
                <w:bCs/>
                <w:color w:val="000000"/>
                <w:sz w:val="18"/>
                <w:szCs w:val="18"/>
              </w:rPr>
            </w:pPr>
          </w:p>
        </w:tc>
        <w:tc>
          <w:tcPr>
            <w:tcW w:w="1045" w:type="dxa"/>
            <w:vAlign w:val="center"/>
          </w:tcPr>
          <w:p w:rsidR="004514FF" w:rsidRPr="0095164D" w:rsidRDefault="004514FF" w:rsidP="0095164D">
            <w:pPr>
              <w:widowControl/>
              <w:adjustRightInd w:val="0"/>
              <w:snapToGrid w:val="0"/>
              <w:jc w:val="center"/>
              <w:rPr>
                <w:rFonts w:ascii="宋体" w:eastAsia="宋体" w:hAnsi="宋体" w:cs="宋体"/>
                <w:color w:val="000000"/>
                <w:kern w:val="0"/>
                <w:sz w:val="18"/>
                <w:szCs w:val="18"/>
              </w:rPr>
            </w:pPr>
            <w:r w:rsidRPr="0095164D">
              <w:rPr>
                <w:rFonts w:ascii="宋体" w:eastAsia="宋体" w:hAnsi="宋体" w:cs="宋体" w:hint="eastAsia"/>
                <w:bCs/>
                <w:color w:val="000000"/>
                <w:sz w:val="18"/>
                <w:szCs w:val="18"/>
              </w:rPr>
              <w:t>总评成绩＝40%（</w:t>
            </w:r>
            <w:r>
              <w:rPr>
                <w:rFonts w:ascii="宋体" w:eastAsia="宋体" w:hAnsi="宋体" w:cs="宋体" w:hint="eastAsia"/>
                <w:bCs/>
                <w:color w:val="000000"/>
                <w:sz w:val="18"/>
                <w:szCs w:val="18"/>
              </w:rPr>
              <w:t>平时成绩</w:t>
            </w:r>
            <w:r w:rsidRPr="0095164D">
              <w:rPr>
                <w:rFonts w:ascii="宋体" w:eastAsia="宋体" w:hAnsi="宋体" w:cs="宋体" w:hint="eastAsia"/>
                <w:bCs/>
                <w:color w:val="000000"/>
                <w:sz w:val="18"/>
                <w:szCs w:val="18"/>
              </w:rPr>
              <w:t>）+ 60%（职业测评或作业）</w:t>
            </w:r>
          </w:p>
        </w:tc>
      </w:tr>
      <w:tr w:rsidR="004514FF" w:rsidRPr="0095164D" w:rsidTr="004514FF">
        <w:trPr>
          <w:trHeight w:val="2829"/>
          <w:jc w:val="center"/>
        </w:trPr>
        <w:tc>
          <w:tcPr>
            <w:tcW w:w="646" w:type="dxa"/>
            <w:vAlign w:val="center"/>
          </w:tcPr>
          <w:p w:rsidR="004514FF" w:rsidRPr="0095164D" w:rsidRDefault="004514FF" w:rsidP="0095164D">
            <w:pPr>
              <w:widowControl/>
              <w:adjustRightInd w:val="0"/>
              <w:snapToGrid w:val="0"/>
              <w:ind w:firstLineChars="100" w:firstLine="180"/>
              <w:jc w:val="center"/>
              <w:rPr>
                <w:rFonts w:ascii="宋体" w:eastAsia="宋体" w:hAnsi="宋体" w:cs="宋体"/>
                <w:bCs/>
                <w:color w:val="000000"/>
                <w:sz w:val="18"/>
                <w:szCs w:val="18"/>
              </w:rPr>
            </w:pPr>
            <w:r>
              <w:rPr>
                <w:rFonts w:ascii="宋体" w:eastAsia="宋体" w:hAnsi="宋体" w:cs="宋体" w:hint="eastAsia"/>
                <w:bCs/>
                <w:color w:val="000000"/>
                <w:sz w:val="18"/>
                <w:szCs w:val="18"/>
              </w:rPr>
              <w:t>5</w:t>
            </w:r>
          </w:p>
        </w:tc>
        <w:tc>
          <w:tcPr>
            <w:tcW w:w="1124" w:type="dxa"/>
            <w:vAlign w:val="center"/>
          </w:tcPr>
          <w:p w:rsidR="004514FF" w:rsidRPr="0095164D" w:rsidRDefault="004514FF" w:rsidP="0095164D">
            <w:pPr>
              <w:widowControl/>
              <w:snapToGrid w:val="0"/>
              <w:jc w:val="center"/>
              <w:rPr>
                <w:rFonts w:ascii="宋体" w:eastAsia="宋体" w:hAnsi="宋体" w:cs="宋体"/>
                <w:bCs/>
                <w:color w:val="000000"/>
                <w:kern w:val="0"/>
                <w:sz w:val="18"/>
                <w:szCs w:val="18"/>
              </w:rPr>
            </w:pPr>
            <w:r w:rsidRPr="0095164D">
              <w:rPr>
                <w:rFonts w:ascii="宋体" w:eastAsia="宋体" w:hAnsi="宋体" w:cs="宋体" w:hint="eastAsia"/>
                <w:color w:val="000000"/>
                <w:sz w:val="18"/>
                <w:szCs w:val="18"/>
              </w:rPr>
              <w:t>心理健康教育</w:t>
            </w:r>
          </w:p>
        </w:tc>
        <w:tc>
          <w:tcPr>
            <w:tcW w:w="4036" w:type="dxa"/>
            <w:vAlign w:val="center"/>
          </w:tcPr>
          <w:p w:rsidR="004514FF" w:rsidRPr="0095164D" w:rsidRDefault="004514FF" w:rsidP="0095164D">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color w:val="000000"/>
                <w:sz w:val="18"/>
                <w:szCs w:val="18"/>
              </w:rPr>
              <w:t>阐述自我意识、情绪情感、人际关系、恋爱与性心理、人格心理、生涯规划以及生命教育等。</w:t>
            </w:r>
          </w:p>
          <w:p w:rsidR="004514FF" w:rsidRPr="0095164D" w:rsidRDefault="004514FF" w:rsidP="0095164D">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color w:val="000000"/>
                <w:sz w:val="18"/>
                <w:szCs w:val="18"/>
              </w:rPr>
              <w:t>使学生明确心理健康的标准及意义，增强自我心理保健意识和心理危机预防意识，掌握并应用心理健康知识，培养自我认知能力、人际沟通能力、自我调节能力，以切实提高心理素质，实现角色转换，增强干事创业信心，明确适应自身特点的发展方向，满足社会对高素质劳动者和技能型人才的要求。</w:t>
            </w:r>
          </w:p>
        </w:tc>
        <w:tc>
          <w:tcPr>
            <w:tcW w:w="895"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kern w:val="0"/>
                <w:sz w:val="18"/>
                <w:szCs w:val="18"/>
              </w:rPr>
            </w:pPr>
            <w:r w:rsidRPr="0095164D">
              <w:rPr>
                <w:rFonts w:ascii="宋体" w:eastAsia="宋体" w:hAnsi="宋体" w:cs="宋体" w:hint="eastAsia"/>
                <w:bCs/>
                <w:color w:val="000000"/>
                <w:sz w:val="18"/>
                <w:szCs w:val="18"/>
              </w:rPr>
              <w:t>混合式教学</w:t>
            </w:r>
          </w:p>
        </w:tc>
        <w:tc>
          <w:tcPr>
            <w:tcW w:w="1045" w:type="dxa"/>
          </w:tcPr>
          <w:p w:rsidR="004514FF" w:rsidRPr="0095164D" w:rsidRDefault="004514FF" w:rsidP="0095164D">
            <w:pPr>
              <w:widowControl/>
              <w:adjustRightInd w:val="0"/>
              <w:snapToGrid w:val="0"/>
              <w:jc w:val="center"/>
              <w:rPr>
                <w:rFonts w:ascii="宋体" w:eastAsia="宋体" w:hAnsi="宋体" w:cs="宋体"/>
                <w:bCs/>
                <w:color w:val="000000"/>
                <w:sz w:val="18"/>
                <w:szCs w:val="18"/>
              </w:rPr>
            </w:pPr>
          </w:p>
        </w:tc>
        <w:tc>
          <w:tcPr>
            <w:tcW w:w="1045" w:type="dxa"/>
            <w:vAlign w:val="center"/>
          </w:tcPr>
          <w:p w:rsidR="004514FF" w:rsidRPr="0095164D" w:rsidRDefault="004514FF" w:rsidP="0095164D">
            <w:pPr>
              <w:widowControl/>
              <w:adjustRightInd w:val="0"/>
              <w:snapToGrid w:val="0"/>
              <w:jc w:val="center"/>
              <w:rPr>
                <w:rFonts w:ascii="宋体" w:eastAsia="宋体" w:hAnsi="宋体" w:cs="宋体"/>
                <w:color w:val="000000"/>
                <w:kern w:val="0"/>
                <w:sz w:val="18"/>
                <w:szCs w:val="18"/>
              </w:rPr>
            </w:pPr>
            <w:r w:rsidRPr="0095164D">
              <w:rPr>
                <w:rFonts w:ascii="宋体" w:eastAsia="宋体" w:hAnsi="宋体" w:cs="宋体" w:hint="eastAsia"/>
                <w:bCs/>
                <w:color w:val="000000"/>
                <w:sz w:val="18"/>
                <w:szCs w:val="18"/>
              </w:rPr>
              <w:t>总评成绩＝40%（</w:t>
            </w:r>
            <w:r>
              <w:rPr>
                <w:rFonts w:ascii="宋体" w:eastAsia="宋体" w:hAnsi="宋体" w:cs="宋体" w:hint="eastAsia"/>
                <w:bCs/>
                <w:color w:val="000000"/>
                <w:sz w:val="18"/>
                <w:szCs w:val="18"/>
              </w:rPr>
              <w:t>平时成绩</w:t>
            </w:r>
            <w:r w:rsidRPr="0095164D">
              <w:rPr>
                <w:rFonts w:ascii="宋体" w:eastAsia="宋体" w:hAnsi="宋体" w:cs="宋体" w:hint="eastAsia"/>
                <w:bCs/>
                <w:color w:val="000000"/>
                <w:sz w:val="18"/>
                <w:szCs w:val="18"/>
              </w:rPr>
              <w:t>）+ 60%（职业测评或作业）</w:t>
            </w:r>
          </w:p>
        </w:tc>
      </w:tr>
      <w:tr w:rsidR="004514FF" w:rsidRPr="0095164D" w:rsidTr="004514FF">
        <w:trPr>
          <w:trHeight w:val="90"/>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Pr>
                <w:rFonts w:ascii="宋体" w:eastAsia="宋体" w:hAnsi="宋体" w:cs="宋体" w:hint="eastAsia"/>
                <w:color w:val="000000"/>
                <w:sz w:val="18"/>
                <w:szCs w:val="18"/>
              </w:rPr>
              <w:t>6</w:t>
            </w:r>
          </w:p>
        </w:tc>
        <w:tc>
          <w:tcPr>
            <w:tcW w:w="1124"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kern w:val="0"/>
                <w:sz w:val="18"/>
                <w:szCs w:val="18"/>
              </w:rPr>
              <w:t>体育与健康</w:t>
            </w:r>
          </w:p>
        </w:tc>
        <w:tc>
          <w:tcPr>
            <w:tcW w:w="4036" w:type="dxa"/>
            <w:vAlign w:val="center"/>
          </w:tcPr>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color w:val="000000"/>
                <w:sz w:val="18"/>
                <w:szCs w:val="18"/>
              </w:rPr>
              <w:t>遵循：“以人为本、健康第一”的教育思想。学习基本的体育理论以及田径、球类、健美操、武术等项目的基本知识、技术、技能。</w:t>
            </w:r>
          </w:p>
          <w:p w:rsidR="004514FF" w:rsidRPr="0095164D" w:rsidRDefault="004514FF" w:rsidP="0095164D">
            <w:pPr>
              <w:widowControl/>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color w:val="000000"/>
                <w:sz w:val="18"/>
                <w:szCs w:val="18"/>
              </w:rPr>
              <w:t>提高学生体能和运动技能水平；增强体育实践能力和创新能力；增强人际交往技能和团队意识；形成运动爱好和专长，培养终身体育的意识和习惯。</w:t>
            </w:r>
          </w:p>
        </w:tc>
        <w:tc>
          <w:tcPr>
            <w:tcW w:w="895" w:type="dxa"/>
            <w:vAlign w:val="center"/>
          </w:tcPr>
          <w:p w:rsidR="004514FF" w:rsidRPr="0095164D" w:rsidRDefault="004514FF" w:rsidP="0095164D">
            <w:pPr>
              <w:widowControl/>
              <w:adjustRightInd w:val="0"/>
              <w:snapToGrid w:val="0"/>
              <w:spacing w:line="300" w:lineRule="exact"/>
              <w:rPr>
                <w:rFonts w:ascii="宋体" w:eastAsia="宋体" w:hAnsi="宋体" w:cs="宋体"/>
                <w:color w:val="000000"/>
                <w:sz w:val="18"/>
                <w:szCs w:val="18"/>
              </w:rPr>
            </w:pPr>
            <w:r w:rsidRPr="0095164D">
              <w:rPr>
                <w:rFonts w:ascii="宋体" w:eastAsia="宋体" w:hAnsi="宋体" w:cs="宋体" w:hint="eastAsia"/>
                <w:color w:val="000000"/>
                <w:sz w:val="18"/>
                <w:szCs w:val="18"/>
              </w:rPr>
              <w:t>循序渐进教学法、整体教学法、分解教学法、分组式教学</w:t>
            </w:r>
          </w:p>
        </w:tc>
        <w:tc>
          <w:tcPr>
            <w:tcW w:w="1045" w:type="dxa"/>
          </w:tcPr>
          <w:p w:rsidR="004514FF" w:rsidRPr="0095164D" w:rsidRDefault="004514FF" w:rsidP="006119F9">
            <w:pPr>
              <w:widowControl/>
              <w:adjustRightInd w:val="0"/>
              <w:snapToGrid w:val="0"/>
              <w:ind w:firstLineChars="100" w:firstLine="180"/>
              <w:jc w:val="center"/>
              <w:rPr>
                <w:rFonts w:ascii="宋体" w:eastAsia="宋体" w:hAnsi="宋体" w:cs="宋体"/>
                <w:color w:val="000000"/>
                <w:sz w:val="18"/>
                <w:szCs w:val="18"/>
              </w:rPr>
            </w:pPr>
          </w:p>
        </w:tc>
        <w:tc>
          <w:tcPr>
            <w:tcW w:w="1045" w:type="dxa"/>
            <w:vAlign w:val="center"/>
          </w:tcPr>
          <w:p w:rsidR="004514FF" w:rsidRPr="0095164D" w:rsidRDefault="004514FF" w:rsidP="006119F9">
            <w:pPr>
              <w:widowControl/>
              <w:adjustRightInd w:val="0"/>
              <w:snapToGrid w:val="0"/>
              <w:ind w:firstLineChars="100" w:firstLine="18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总评成绩＝40%（平时成绩）+60%（期末测评成绩）</w:t>
            </w:r>
          </w:p>
        </w:tc>
      </w:tr>
      <w:tr w:rsidR="004514FF" w:rsidRPr="0095164D" w:rsidTr="004514FF">
        <w:trPr>
          <w:trHeight w:val="3307"/>
          <w:jc w:val="center"/>
        </w:trPr>
        <w:tc>
          <w:tcPr>
            <w:tcW w:w="646" w:type="dxa"/>
            <w:vAlign w:val="center"/>
          </w:tcPr>
          <w:p w:rsidR="004514FF" w:rsidRPr="0095164D" w:rsidRDefault="004514FF" w:rsidP="0095164D">
            <w:pPr>
              <w:widowControl/>
              <w:adjustRightInd w:val="0"/>
              <w:snapToGrid w:val="0"/>
              <w:spacing w:line="300" w:lineRule="exact"/>
              <w:jc w:val="center"/>
              <w:rPr>
                <w:rFonts w:ascii="宋体" w:eastAsia="宋体" w:hAnsi="宋体" w:cs="宋体"/>
                <w:color w:val="000000"/>
                <w:sz w:val="18"/>
                <w:szCs w:val="18"/>
              </w:rPr>
            </w:pPr>
            <w:r>
              <w:rPr>
                <w:rFonts w:ascii="宋体" w:eastAsia="宋体" w:hAnsi="宋体" w:cs="宋体" w:hint="eastAsia"/>
                <w:color w:val="000000"/>
                <w:sz w:val="18"/>
                <w:szCs w:val="18"/>
              </w:rPr>
              <w:lastRenderedPageBreak/>
              <w:t>7</w:t>
            </w:r>
          </w:p>
        </w:tc>
        <w:tc>
          <w:tcPr>
            <w:tcW w:w="1124" w:type="dxa"/>
            <w:vAlign w:val="center"/>
          </w:tcPr>
          <w:p w:rsidR="004514FF" w:rsidRPr="0095164D" w:rsidRDefault="004514FF" w:rsidP="0095164D">
            <w:pPr>
              <w:widowControl/>
              <w:snapToGrid w:val="0"/>
              <w:jc w:val="center"/>
              <w:rPr>
                <w:rFonts w:ascii="宋体" w:eastAsia="宋体" w:hAnsi="宋体" w:cs="宋体"/>
                <w:bCs/>
                <w:color w:val="000000"/>
                <w:kern w:val="0"/>
                <w:sz w:val="18"/>
                <w:szCs w:val="18"/>
              </w:rPr>
            </w:pPr>
            <w:r w:rsidRPr="0095164D">
              <w:rPr>
                <w:rFonts w:ascii="宋体" w:eastAsia="宋体" w:hAnsi="宋体" w:cs="宋体" w:hint="eastAsia"/>
                <w:color w:val="000000"/>
                <w:kern w:val="0"/>
                <w:sz w:val="18"/>
                <w:szCs w:val="18"/>
              </w:rPr>
              <w:t>新编实用英语</w:t>
            </w:r>
          </w:p>
        </w:tc>
        <w:tc>
          <w:tcPr>
            <w:tcW w:w="4036" w:type="dxa"/>
            <w:vAlign w:val="center"/>
          </w:tcPr>
          <w:p w:rsidR="004514FF" w:rsidRPr="0095164D" w:rsidRDefault="004514FF" w:rsidP="0095164D">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95164D">
              <w:rPr>
                <w:rFonts w:ascii="宋体" w:eastAsia="宋体" w:hAnsi="宋体" w:cs="宋体" w:hint="eastAsia"/>
                <w:b/>
                <w:bCs/>
                <w:color w:val="000000"/>
                <w:kern w:val="0"/>
                <w:sz w:val="18"/>
                <w:szCs w:val="18"/>
              </w:rPr>
              <w:t>：</w:t>
            </w:r>
            <w:r w:rsidRPr="0095164D">
              <w:rPr>
                <w:rFonts w:ascii="宋体" w:eastAsia="宋体" w:hAnsi="宋体" w:cs="宋体" w:hint="eastAsia"/>
                <w:color w:val="000000"/>
                <w:sz w:val="18"/>
                <w:szCs w:val="18"/>
              </w:rPr>
              <w:t>遵循“实用为主、够用为度”的原则，传授二级系统的语言知识(语音、语法、词汇、篇章结构和语言功能等)，对学生进行全面、严格的基本技能训练(听、说、读、写、译)，培养学生初步运用英语进行交际的能力。</w:t>
            </w:r>
          </w:p>
          <w:p w:rsidR="004514FF" w:rsidRPr="0095164D" w:rsidRDefault="004514FF" w:rsidP="0095164D">
            <w:pPr>
              <w:adjustRightInd w:val="0"/>
              <w:snapToGrid w:val="0"/>
              <w:ind w:firstLineChars="196" w:firstLine="354"/>
              <w:rPr>
                <w:rFonts w:ascii="宋体" w:eastAsia="宋体" w:hAnsi="宋体" w:cs="宋体"/>
                <w:bCs/>
                <w:color w:val="000000"/>
                <w:kern w:val="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bCs/>
                <w:color w:val="000000"/>
                <w:kern w:val="0"/>
                <w:sz w:val="18"/>
                <w:szCs w:val="18"/>
              </w:rPr>
              <w:t>通过对</w:t>
            </w:r>
            <w:r w:rsidRPr="0095164D">
              <w:rPr>
                <w:rFonts w:ascii="宋体" w:eastAsia="宋体" w:hAnsi="宋体" w:cs="宋体" w:hint="eastAsia"/>
                <w:color w:val="000000"/>
                <w:sz w:val="18"/>
                <w:szCs w:val="18"/>
              </w:rPr>
              <w:t>学生进行全面、严格的基本技能训练使学生具备基本的听、说、读、写、译的能力，日常活动和业务活动中进行</w:t>
            </w:r>
            <w:r w:rsidRPr="0095164D">
              <w:rPr>
                <w:rFonts w:ascii="宋体" w:eastAsia="宋体" w:hAnsi="宋体" w:cs="宋体" w:hint="eastAsia"/>
                <w:bCs/>
                <w:color w:val="000000"/>
                <w:kern w:val="0"/>
                <w:sz w:val="18"/>
                <w:szCs w:val="18"/>
              </w:rPr>
              <w:t>简单的口头和书面交流，为学生升入高级阶段的英语学习及各专业后续的专业英语课程的学习打下基础。</w:t>
            </w:r>
          </w:p>
        </w:tc>
        <w:tc>
          <w:tcPr>
            <w:tcW w:w="895" w:type="dxa"/>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95164D">
              <w:rPr>
                <w:rFonts w:ascii="宋体" w:eastAsia="宋体" w:hAnsi="宋体" w:cs="宋体" w:hint="eastAsia"/>
                <w:color w:val="000000"/>
                <w:sz w:val="18"/>
                <w:szCs w:val="18"/>
              </w:rPr>
              <w:t>教师应根据不同的教学对象、不同阶段的教学要求，采用灵活机动、切合实际的教学方法和探究的学习方式。</w:t>
            </w:r>
          </w:p>
        </w:tc>
        <w:tc>
          <w:tcPr>
            <w:tcW w:w="1045" w:type="dxa"/>
          </w:tcPr>
          <w:p w:rsidR="004514FF" w:rsidRPr="0095164D" w:rsidRDefault="004514FF" w:rsidP="006119F9">
            <w:pPr>
              <w:widowControl/>
              <w:adjustRightInd w:val="0"/>
              <w:snapToGrid w:val="0"/>
              <w:jc w:val="center"/>
              <w:rPr>
                <w:rFonts w:ascii="宋体" w:eastAsia="宋体" w:hAnsi="宋体" w:cs="宋体"/>
                <w:color w:val="000000"/>
                <w:sz w:val="18"/>
                <w:szCs w:val="18"/>
              </w:rPr>
            </w:pPr>
          </w:p>
        </w:tc>
        <w:tc>
          <w:tcPr>
            <w:tcW w:w="1045" w:type="dxa"/>
            <w:vAlign w:val="center"/>
          </w:tcPr>
          <w:p w:rsidR="004514FF" w:rsidRPr="0095164D" w:rsidRDefault="004514FF" w:rsidP="006119F9">
            <w:pPr>
              <w:widowControl/>
              <w:adjustRightInd w:val="0"/>
              <w:snapToGrid w:val="0"/>
              <w:jc w:val="center"/>
              <w:rPr>
                <w:rFonts w:ascii="宋体" w:eastAsia="宋体" w:hAnsi="宋体" w:cs="宋体"/>
                <w:bCs/>
                <w:color w:val="000000"/>
                <w:kern w:val="0"/>
                <w:sz w:val="18"/>
                <w:szCs w:val="18"/>
              </w:rPr>
            </w:pPr>
            <w:r w:rsidRPr="0095164D">
              <w:rPr>
                <w:rFonts w:ascii="宋体" w:eastAsia="宋体" w:hAnsi="宋体" w:cs="宋体" w:hint="eastAsia"/>
                <w:color w:val="000000"/>
                <w:sz w:val="18"/>
                <w:szCs w:val="18"/>
              </w:rPr>
              <w:t>总评成绩＝40%（</w:t>
            </w:r>
            <w:r w:rsidRPr="0095164D">
              <w:rPr>
                <w:rFonts w:ascii="宋体" w:eastAsia="宋体" w:hAnsi="宋体" w:cs="宋体" w:hint="eastAsia"/>
                <w:bCs/>
                <w:color w:val="000000"/>
                <w:sz w:val="18"/>
                <w:szCs w:val="18"/>
              </w:rPr>
              <w:t>平时成绩）</w:t>
            </w:r>
            <w:r w:rsidRPr="0095164D">
              <w:rPr>
                <w:rFonts w:ascii="宋体" w:eastAsia="宋体" w:hAnsi="宋体" w:cs="宋体" w:hint="eastAsia"/>
                <w:color w:val="000000"/>
                <w:sz w:val="18"/>
                <w:szCs w:val="18"/>
              </w:rPr>
              <w:t>+60%</w:t>
            </w:r>
            <w:r>
              <w:rPr>
                <w:rFonts w:ascii="宋体" w:eastAsia="宋体" w:hAnsi="宋体" w:cs="宋体" w:hint="eastAsia"/>
                <w:color w:val="000000"/>
                <w:sz w:val="18"/>
                <w:szCs w:val="18"/>
              </w:rPr>
              <w:t>（期末考试</w:t>
            </w:r>
            <w:r w:rsidRPr="0095164D">
              <w:rPr>
                <w:rFonts w:ascii="宋体" w:eastAsia="宋体" w:hAnsi="宋体" w:cs="宋体" w:hint="eastAsia"/>
                <w:color w:val="000000"/>
                <w:sz w:val="18"/>
                <w:szCs w:val="18"/>
              </w:rPr>
              <w:t>）</w:t>
            </w:r>
          </w:p>
        </w:tc>
      </w:tr>
      <w:tr w:rsidR="004514FF" w:rsidRPr="0095164D" w:rsidTr="004514FF">
        <w:trPr>
          <w:trHeight w:val="2789"/>
          <w:jc w:val="center"/>
        </w:trPr>
        <w:tc>
          <w:tcPr>
            <w:tcW w:w="646" w:type="dxa"/>
            <w:vAlign w:val="center"/>
          </w:tcPr>
          <w:p w:rsidR="004514FF" w:rsidRPr="0095164D" w:rsidRDefault="004514FF" w:rsidP="00924963">
            <w:pPr>
              <w:widowControl/>
              <w:adjustRightInd w:val="0"/>
              <w:snapToGrid w:val="0"/>
              <w:ind w:firstLineChars="100" w:firstLine="180"/>
              <w:jc w:val="center"/>
              <w:rPr>
                <w:rFonts w:ascii="宋体" w:eastAsia="宋体" w:hAnsi="宋体" w:cs="宋体"/>
                <w:bCs/>
                <w:color w:val="000000"/>
                <w:sz w:val="18"/>
                <w:szCs w:val="18"/>
              </w:rPr>
            </w:pPr>
            <w:r>
              <w:rPr>
                <w:rFonts w:ascii="宋体" w:eastAsia="宋体" w:hAnsi="宋体" w:cs="宋体" w:hint="eastAsia"/>
                <w:bCs/>
                <w:color w:val="000000"/>
                <w:sz w:val="18"/>
                <w:szCs w:val="18"/>
              </w:rPr>
              <w:t>8</w:t>
            </w:r>
          </w:p>
        </w:tc>
        <w:tc>
          <w:tcPr>
            <w:tcW w:w="1124" w:type="dxa"/>
            <w:vAlign w:val="center"/>
          </w:tcPr>
          <w:p w:rsidR="004514FF" w:rsidRPr="0095164D" w:rsidRDefault="004514FF" w:rsidP="00924963">
            <w:pPr>
              <w:widowControl/>
              <w:snapToGrid w:val="0"/>
              <w:jc w:val="center"/>
              <w:rPr>
                <w:rFonts w:ascii="宋体" w:eastAsia="宋体" w:hAnsi="宋体" w:cs="宋体"/>
                <w:bCs/>
                <w:color w:val="000000"/>
                <w:kern w:val="0"/>
                <w:sz w:val="18"/>
                <w:szCs w:val="18"/>
              </w:rPr>
            </w:pPr>
            <w:r w:rsidRPr="0095164D">
              <w:rPr>
                <w:rFonts w:ascii="Calibri" w:eastAsia="宋体" w:hAnsi="Calibri" w:cs="Times New Roman" w:hint="eastAsia"/>
                <w:bCs/>
                <w:color w:val="000000"/>
                <w:kern w:val="0"/>
                <w:sz w:val="18"/>
                <w:szCs w:val="18"/>
              </w:rPr>
              <w:t>计算机文化基础</w:t>
            </w:r>
          </w:p>
        </w:tc>
        <w:tc>
          <w:tcPr>
            <w:tcW w:w="4036" w:type="dxa"/>
            <w:vAlign w:val="center"/>
          </w:tcPr>
          <w:p w:rsidR="004514FF" w:rsidRPr="0095164D" w:rsidRDefault="004514FF" w:rsidP="00924963">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C06BC2">
              <w:rPr>
                <w:rFonts w:ascii="宋体" w:eastAsia="宋体" w:hAnsi="宋体" w:cs="宋体" w:hint="eastAsia"/>
                <w:color w:val="000000"/>
                <w:sz w:val="18"/>
                <w:szCs w:val="18"/>
              </w:rPr>
              <w:t>本课程是介绍计算机应用技术的通用基础课程，学习内容包括计算机的基本组成、windows 7操作系统、office 2010办公软件(可选模块有:图文编辑工具Word 2010、数据处理程序Excel 2010、幻灯片制作程序PowerPoint 2010等)以及互联网基础知识。</w:t>
            </w:r>
          </w:p>
          <w:p w:rsidR="004514FF" w:rsidRPr="0095164D" w:rsidRDefault="004514FF" w:rsidP="00924963">
            <w:pPr>
              <w:adjustRightInd w:val="0"/>
              <w:snapToGrid w:val="0"/>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教学目标：</w:t>
            </w:r>
            <w:r w:rsidRPr="00C06BC2">
              <w:rPr>
                <w:rFonts w:ascii="宋体" w:eastAsia="宋体" w:hAnsi="宋体" w:cs="宋体" w:hint="eastAsia"/>
                <w:color w:val="000000"/>
                <w:sz w:val="18"/>
                <w:szCs w:val="18"/>
              </w:rPr>
              <w:t>通过对该课程的学习，学生可了解计算机、互联网基础知识,掌握应用计算机办公的基本技能，学习完成后，能够取得全国计算机等级考试一级、二级证书。</w:t>
            </w:r>
          </w:p>
        </w:tc>
        <w:tc>
          <w:tcPr>
            <w:tcW w:w="895" w:type="dxa"/>
            <w:vAlign w:val="center"/>
          </w:tcPr>
          <w:p w:rsidR="004514FF" w:rsidRPr="0095164D" w:rsidRDefault="004514FF" w:rsidP="00924A50">
            <w:pPr>
              <w:widowControl/>
              <w:adjustRightInd w:val="0"/>
              <w:snapToGrid w:val="0"/>
              <w:rPr>
                <w:rFonts w:ascii="宋体" w:eastAsia="宋体" w:hAnsi="宋体" w:cs="宋体"/>
                <w:color w:val="000000"/>
                <w:sz w:val="18"/>
                <w:szCs w:val="18"/>
              </w:rPr>
            </w:pPr>
            <w:r w:rsidRPr="0095164D">
              <w:rPr>
                <w:rFonts w:ascii="宋体" w:eastAsia="宋体" w:hAnsi="宋体" w:cs="宋体" w:hint="eastAsia"/>
                <w:color w:val="000000"/>
                <w:sz w:val="18"/>
                <w:szCs w:val="18"/>
              </w:rPr>
              <w:t>示范教学法、项目教学法、任务驱动法等教学方法</w:t>
            </w:r>
          </w:p>
        </w:tc>
        <w:tc>
          <w:tcPr>
            <w:tcW w:w="1045" w:type="dxa"/>
          </w:tcPr>
          <w:p w:rsidR="004514FF" w:rsidRPr="0095164D" w:rsidRDefault="004514FF" w:rsidP="00924A50">
            <w:pPr>
              <w:widowControl/>
              <w:adjustRightInd w:val="0"/>
              <w:snapToGrid w:val="0"/>
              <w:rPr>
                <w:rFonts w:ascii="宋体" w:eastAsia="宋体" w:hAnsi="宋体" w:cs="宋体"/>
                <w:color w:val="000000"/>
                <w:sz w:val="18"/>
                <w:szCs w:val="18"/>
              </w:rPr>
            </w:pPr>
          </w:p>
        </w:tc>
        <w:tc>
          <w:tcPr>
            <w:tcW w:w="1045" w:type="dxa"/>
            <w:vAlign w:val="center"/>
          </w:tcPr>
          <w:p w:rsidR="004514FF" w:rsidRPr="0095164D" w:rsidRDefault="004514FF" w:rsidP="00924A50">
            <w:pPr>
              <w:widowControl/>
              <w:adjustRightInd w:val="0"/>
              <w:snapToGrid w:val="0"/>
              <w:rPr>
                <w:rFonts w:ascii="宋体" w:eastAsia="宋体" w:hAnsi="宋体" w:cs="宋体"/>
                <w:color w:val="000000"/>
                <w:sz w:val="18"/>
                <w:szCs w:val="18"/>
              </w:rPr>
            </w:pPr>
            <w:r w:rsidRPr="0095164D">
              <w:rPr>
                <w:rFonts w:ascii="宋体" w:eastAsia="宋体" w:hAnsi="宋体" w:cs="宋体" w:hint="eastAsia"/>
                <w:color w:val="000000"/>
                <w:sz w:val="18"/>
                <w:szCs w:val="18"/>
              </w:rPr>
              <w:t>总评成绩= 40%</w:t>
            </w:r>
            <w:r>
              <w:rPr>
                <w:rFonts w:ascii="宋体" w:eastAsia="宋体" w:hAnsi="宋体" w:cs="宋体" w:hint="eastAsia"/>
                <w:color w:val="000000"/>
                <w:sz w:val="18"/>
                <w:szCs w:val="18"/>
              </w:rPr>
              <w:t>（</w:t>
            </w:r>
            <w:r w:rsidRPr="0095164D">
              <w:rPr>
                <w:rFonts w:ascii="宋体" w:eastAsia="宋体" w:hAnsi="宋体" w:cs="宋体" w:hint="eastAsia"/>
                <w:color w:val="000000"/>
                <w:sz w:val="18"/>
                <w:szCs w:val="18"/>
              </w:rPr>
              <w:t>平时成绩</w:t>
            </w:r>
            <w:r>
              <w:rPr>
                <w:rFonts w:ascii="宋体" w:eastAsia="宋体" w:hAnsi="宋体" w:cs="宋体" w:hint="eastAsia"/>
                <w:color w:val="000000"/>
                <w:sz w:val="18"/>
                <w:szCs w:val="18"/>
              </w:rPr>
              <w:t>）</w:t>
            </w:r>
            <w:r w:rsidRPr="0095164D">
              <w:rPr>
                <w:rFonts w:ascii="宋体" w:eastAsia="宋体" w:hAnsi="宋体" w:cs="宋体" w:hint="eastAsia"/>
                <w:color w:val="000000"/>
                <w:sz w:val="18"/>
                <w:szCs w:val="18"/>
              </w:rPr>
              <w:t>+ 60%</w:t>
            </w:r>
            <w:r>
              <w:rPr>
                <w:rFonts w:ascii="宋体" w:eastAsia="宋体" w:hAnsi="宋体" w:cs="宋体" w:hint="eastAsia"/>
                <w:color w:val="000000"/>
                <w:sz w:val="18"/>
                <w:szCs w:val="18"/>
              </w:rPr>
              <w:t>（</w:t>
            </w:r>
            <w:r w:rsidRPr="0095164D">
              <w:rPr>
                <w:rFonts w:ascii="宋体" w:eastAsia="宋体" w:hAnsi="宋体" w:cs="宋体" w:hint="eastAsia"/>
                <w:color w:val="000000"/>
                <w:sz w:val="18"/>
                <w:szCs w:val="18"/>
              </w:rPr>
              <w:t>技能考核</w:t>
            </w:r>
            <w:r>
              <w:rPr>
                <w:rFonts w:ascii="宋体" w:eastAsia="宋体" w:hAnsi="宋体" w:cs="宋体" w:hint="eastAsia"/>
                <w:color w:val="000000"/>
                <w:sz w:val="18"/>
                <w:szCs w:val="18"/>
              </w:rPr>
              <w:t>）</w:t>
            </w:r>
          </w:p>
        </w:tc>
      </w:tr>
      <w:tr w:rsidR="004514FF" w:rsidRPr="0095164D" w:rsidTr="004514FF">
        <w:trPr>
          <w:trHeight w:val="2305"/>
          <w:jc w:val="center"/>
        </w:trPr>
        <w:tc>
          <w:tcPr>
            <w:tcW w:w="646" w:type="dxa"/>
            <w:vAlign w:val="center"/>
          </w:tcPr>
          <w:p w:rsidR="004514FF" w:rsidRDefault="004514FF" w:rsidP="00164964">
            <w:pPr>
              <w:widowControl/>
              <w:adjustRightInd w:val="0"/>
              <w:snapToGrid w:val="0"/>
              <w:spacing w:line="300" w:lineRule="exact"/>
              <w:jc w:val="center"/>
              <w:rPr>
                <w:rFonts w:ascii="宋体" w:hAnsi="宋体" w:cs="宋体"/>
                <w:color w:val="000000"/>
                <w:sz w:val="18"/>
                <w:szCs w:val="18"/>
              </w:rPr>
            </w:pPr>
            <w:r>
              <w:rPr>
                <w:rFonts w:ascii="宋体" w:hAnsi="宋体" w:cs="宋体" w:hint="eastAsia"/>
                <w:color w:val="000000"/>
                <w:sz w:val="18"/>
                <w:szCs w:val="18"/>
              </w:rPr>
              <w:t>9</w:t>
            </w:r>
          </w:p>
        </w:tc>
        <w:tc>
          <w:tcPr>
            <w:tcW w:w="1124" w:type="dxa"/>
            <w:vAlign w:val="center"/>
          </w:tcPr>
          <w:p w:rsidR="004514FF" w:rsidRDefault="004514FF" w:rsidP="00164964">
            <w:pPr>
              <w:widowControl/>
              <w:adjustRightInd w:val="0"/>
              <w:snapToGrid w:val="0"/>
              <w:jc w:val="center"/>
              <w:rPr>
                <w:rFonts w:ascii="宋体" w:hAnsi="宋体" w:cs="宋体"/>
                <w:color w:val="000000"/>
                <w:sz w:val="18"/>
                <w:szCs w:val="18"/>
              </w:rPr>
            </w:pPr>
            <w:r w:rsidRPr="00C04836">
              <w:rPr>
                <w:rFonts w:ascii="宋体" w:hAnsi="宋体" w:cs="宋体" w:hint="eastAsia"/>
                <w:color w:val="000000"/>
                <w:sz w:val="18"/>
                <w:szCs w:val="18"/>
              </w:rPr>
              <w:t>公共艺术课</w:t>
            </w:r>
          </w:p>
        </w:tc>
        <w:tc>
          <w:tcPr>
            <w:tcW w:w="4036" w:type="dxa"/>
            <w:vAlign w:val="center"/>
          </w:tcPr>
          <w:p w:rsidR="004514FF" w:rsidRPr="00C04836" w:rsidRDefault="004514FF" w:rsidP="00C04836">
            <w:pPr>
              <w:adjustRightInd w:val="0"/>
              <w:snapToGrid w:val="0"/>
              <w:rPr>
                <w:rFonts w:ascii="宋体" w:hAnsi="宋体" w:cs="宋体"/>
                <w:bCs/>
                <w:color w:val="000000"/>
                <w:sz w:val="18"/>
                <w:szCs w:val="18"/>
              </w:rPr>
            </w:pPr>
            <w:r w:rsidRPr="00C04836">
              <w:rPr>
                <w:rFonts w:ascii="宋体" w:hAnsi="宋体" w:cs="宋体" w:hint="eastAsia"/>
                <w:bCs/>
                <w:color w:val="000000"/>
                <w:sz w:val="18"/>
                <w:szCs w:val="18"/>
              </w:rPr>
              <w:t>含音乐鉴赏、舞蹈鉴赏、美术鉴赏、书法鉴赏、影视鉴赏五部分内容</w:t>
            </w:r>
          </w:p>
          <w:p w:rsidR="004514FF" w:rsidRPr="00C04836" w:rsidRDefault="004514FF" w:rsidP="00C04836">
            <w:pPr>
              <w:adjustRightInd w:val="0"/>
              <w:snapToGrid w:val="0"/>
              <w:rPr>
                <w:rFonts w:ascii="宋体" w:hAnsi="宋体" w:cs="宋体"/>
                <w:bCs/>
                <w:color w:val="000000"/>
                <w:sz w:val="18"/>
                <w:szCs w:val="18"/>
              </w:rPr>
            </w:pPr>
            <w:r w:rsidRPr="00C04836">
              <w:rPr>
                <w:rFonts w:ascii="宋体" w:hAnsi="宋体" w:cs="宋体" w:hint="eastAsia"/>
                <w:b/>
                <w:bCs/>
                <w:color w:val="000000"/>
                <w:sz w:val="18"/>
                <w:szCs w:val="18"/>
              </w:rPr>
              <w:t>教学内容：</w:t>
            </w:r>
            <w:r w:rsidRPr="00C04836">
              <w:rPr>
                <w:rFonts w:ascii="宋体" w:hAnsi="宋体" w:cs="宋体" w:hint="eastAsia"/>
                <w:bCs/>
                <w:color w:val="000000"/>
                <w:sz w:val="18"/>
                <w:szCs w:val="18"/>
              </w:rPr>
              <w:t>音乐鉴赏是把中外音乐发展史历史上的音乐现象以及与音乐有关联的诸事实进行历史性的研究、讲解、评价、并对中外音乐发展历</w:t>
            </w:r>
            <w:r>
              <w:rPr>
                <w:rFonts w:ascii="宋体" w:hAnsi="宋体" w:cs="宋体" w:hint="eastAsia"/>
                <w:bCs/>
                <w:color w:val="000000"/>
                <w:sz w:val="18"/>
                <w:szCs w:val="18"/>
              </w:rPr>
              <w:t>史过程中所产生的名曲名歌进行整体的分析介绍。舞蹈鉴赏涉及舞蹈</w:t>
            </w:r>
            <w:r w:rsidRPr="00C04836">
              <w:rPr>
                <w:rFonts w:ascii="宋体" w:hAnsi="宋体" w:cs="宋体" w:hint="eastAsia"/>
                <w:bCs/>
                <w:color w:val="000000"/>
                <w:sz w:val="18"/>
                <w:szCs w:val="18"/>
              </w:rPr>
              <w:t>的特性、功能、种类、起源、发展及舞蹈作品与鉴赏。美术鉴赏包括美术作品鉴赏的相关理论知识，中外美术、设计发展简史，各个流派和代表作品分析等。书法鉴赏主要学习书法鉴赏的方法及美学意义，学习中国书法的历史演变过程，认识篆书、隶书、楷书、行书、草书五种书体的流变、沿革及各时代书法名家，鉴赏各体书法代表作品。影视鉴赏主要讲授电影电视的发展史、影视艺术基本原理、影视鉴赏方法、影视作品制作和影视的语言。并赏析中外精品影视作品</w:t>
            </w:r>
          </w:p>
          <w:p w:rsidR="004514FF" w:rsidRDefault="004514FF" w:rsidP="00C04836">
            <w:pPr>
              <w:adjustRightInd w:val="0"/>
              <w:snapToGrid w:val="0"/>
              <w:rPr>
                <w:rFonts w:ascii="宋体" w:hAnsi="宋体" w:cs="宋体"/>
                <w:b/>
                <w:bCs/>
                <w:color w:val="000000"/>
                <w:sz w:val="18"/>
                <w:szCs w:val="18"/>
              </w:rPr>
            </w:pPr>
            <w:r w:rsidRPr="00C04836">
              <w:rPr>
                <w:rFonts w:ascii="宋体" w:hAnsi="宋体" w:cs="宋体" w:hint="eastAsia"/>
                <w:b/>
                <w:bCs/>
                <w:color w:val="000000"/>
                <w:sz w:val="18"/>
                <w:szCs w:val="18"/>
              </w:rPr>
              <w:t>教学目标：</w:t>
            </w:r>
            <w:r w:rsidRPr="00C04836">
              <w:rPr>
                <w:rFonts w:ascii="宋体" w:hAnsi="宋体" w:cs="宋体" w:hint="eastAsia"/>
                <w:bCs/>
                <w:color w:val="000000"/>
                <w:sz w:val="18"/>
                <w:szCs w:val="18"/>
              </w:rPr>
              <w:t>系列模块的学习，旨在让学生了解、吸纳中外优秀音乐艺术成果，理解并尊重多元文化，培养形象思维、创新精神和实践能力，提高感受美、表现美、鉴赏美、创造美的能力，树立正确的审美观念，培养高雅的审美品位，是对人的艺术素养即特殊的文化素质教育，培养促进德智体美全面和谐发展。</w:t>
            </w:r>
          </w:p>
        </w:tc>
        <w:tc>
          <w:tcPr>
            <w:tcW w:w="895" w:type="dxa"/>
            <w:vAlign w:val="center"/>
          </w:tcPr>
          <w:p w:rsidR="004514FF" w:rsidRDefault="004514FF" w:rsidP="00164964">
            <w:pPr>
              <w:pStyle w:val="section1"/>
              <w:widowControl w:val="0"/>
              <w:adjustRightInd w:val="0"/>
              <w:snapToGrid w:val="0"/>
              <w:spacing w:line="300" w:lineRule="exact"/>
              <w:rPr>
                <w:color w:val="000000"/>
                <w:kern w:val="2"/>
                <w:sz w:val="18"/>
                <w:szCs w:val="18"/>
              </w:rPr>
            </w:pPr>
            <w:r w:rsidRPr="00306824">
              <w:rPr>
                <w:rFonts w:hint="eastAsia"/>
                <w:color w:val="000000"/>
                <w:kern w:val="2"/>
                <w:sz w:val="18"/>
                <w:szCs w:val="18"/>
              </w:rPr>
              <w:t>讲授法、示范教学法</w:t>
            </w:r>
          </w:p>
        </w:tc>
        <w:tc>
          <w:tcPr>
            <w:tcW w:w="1045" w:type="dxa"/>
          </w:tcPr>
          <w:p w:rsidR="004514FF" w:rsidRDefault="004514FF" w:rsidP="00930227">
            <w:pPr>
              <w:pStyle w:val="section1"/>
              <w:adjustRightInd w:val="0"/>
              <w:snapToGrid w:val="0"/>
              <w:spacing w:line="240" w:lineRule="auto"/>
              <w:rPr>
                <w:bCs/>
                <w:color w:val="000000"/>
                <w:kern w:val="2"/>
                <w:sz w:val="18"/>
                <w:szCs w:val="18"/>
              </w:rPr>
            </w:pPr>
          </w:p>
        </w:tc>
        <w:tc>
          <w:tcPr>
            <w:tcW w:w="1045" w:type="dxa"/>
            <w:vAlign w:val="center"/>
          </w:tcPr>
          <w:p w:rsidR="004514FF" w:rsidRPr="00306824" w:rsidRDefault="004514FF" w:rsidP="00306824">
            <w:pPr>
              <w:widowControl/>
              <w:adjustRightInd w:val="0"/>
              <w:snapToGrid w:val="0"/>
              <w:jc w:val="center"/>
              <w:rPr>
                <w:rFonts w:ascii="宋体" w:eastAsia="宋体" w:hAnsi="宋体" w:cs="宋体"/>
                <w:color w:val="000000"/>
                <w:sz w:val="18"/>
                <w:szCs w:val="18"/>
              </w:rPr>
            </w:pPr>
            <w:r w:rsidRPr="00306824">
              <w:rPr>
                <w:rFonts w:ascii="宋体" w:eastAsia="宋体" w:hAnsi="宋体" w:cs="宋体" w:hint="eastAsia"/>
                <w:color w:val="000000"/>
                <w:sz w:val="18"/>
                <w:szCs w:val="18"/>
              </w:rPr>
              <w:t>总评成绩= 40%（平时成绩）+ 60%（技能考核）</w:t>
            </w:r>
          </w:p>
        </w:tc>
      </w:tr>
      <w:tr w:rsidR="004514FF" w:rsidRPr="0095164D" w:rsidTr="004514FF">
        <w:trPr>
          <w:trHeight w:val="2305"/>
          <w:jc w:val="center"/>
        </w:trPr>
        <w:tc>
          <w:tcPr>
            <w:tcW w:w="646" w:type="dxa"/>
            <w:vAlign w:val="center"/>
          </w:tcPr>
          <w:p w:rsidR="004514FF" w:rsidRDefault="004514FF" w:rsidP="00164964">
            <w:pPr>
              <w:widowControl/>
              <w:adjustRightInd w:val="0"/>
              <w:snapToGrid w:val="0"/>
              <w:spacing w:line="300" w:lineRule="exact"/>
              <w:jc w:val="center"/>
              <w:rPr>
                <w:rFonts w:ascii="宋体" w:hAnsi="宋体" w:cs="宋体"/>
                <w:color w:val="000000"/>
                <w:sz w:val="18"/>
                <w:szCs w:val="18"/>
              </w:rPr>
            </w:pPr>
            <w:r>
              <w:rPr>
                <w:rFonts w:ascii="宋体" w:hAnsi="宋体" w:cs="宋体" w:hint="eastAsia"/>
                <w:color w:val="000000"/>
                <w:sz w:val="18"/>
                <w:szCs w:val="18"/>
              </w:rPr>
              <w:lastRenderedPageBreak/>
              <w:t>10</w:t>
            </w:r>
          </w:p>
        </w:tc>
        <w:tc>
          <w:tcPr>
            <w:tcW w:w="1124" w:type="dxa"/>
            <w:vAlign w:val="center"/>
          </w:tcPr>
          <w:p w:rsidR="004514FF" w:rsidRDefault="004514FF" w:rsidP="00164964">
            <w:pPr>
              <w:widowControl/>
              <w:adjustRightInd w:val="0"/>
              <w:snapToGrid w:val="0"/>
              <w:jc w:val="center"/>
              <w:rPr>
                <w:rFonts w:ascii="宋体" w:hAnsi="宋体" w:cs="宋体"/>
                <w:color w:val="000000"/>
                <w:sz w:val="18"/>
                <w:szCs w:val="18"/>
              </w:rPr>
            </w:pPr>
            <w:r>
              <w:rPr>
                <w:rFonts w:ascii="宋体" w:hAnsi="宋体" w:cs="宋体" w:hint="eastAsia"/>
                <w:color w:val="000000"/>
                <w:sz w:val="18"/>
                <w:szCs w:val="18"/>
              </w:rPr>
              <w:t>军事理论</w:t>
            </w:r>
          </w:p>
        </w:tc>
        <w:tc>
          <w:tcPr>
            <w:tcW w:w="4036" w:type="dxa"/>
            <w:vAlign w:val="center"/>
          </w:tcPr>
          <w:p w:rsidR="004514FF" w:rsidRDefault="004514FF" w:rsidP="00164964">
            <w:pPr>
              <w:adjustRightInd w:val="0"/>
              <w:snapToGrid w:val="0"/>
              <w:rPr>
                <w:rFonts w:ascii="宋体" w:hAnsi="宋体" w:cs="宋体"/>
                <w:color w:val="000000"/>
                <w:sz w:val="18"/>
                <w:szCs w:val="18"/>
              </w:rPr>
            </w:pPr>
            <w:r>
              <w:rPr>
                <w:rFonts w:ascii="宋体" w:hAnsi="宋体" w:cs="宋体" w:hint="eastAsia"/>
                <w:b/>
                <w:bCs/>
                <w:color w:val="000000"/>
                <w:sz w:val="18"/>
                <w:szCs w:val="18"/>
              </w:rPr>
              <w:t xml:space="preserve">    教学内容：</w:t>
            </w:r>
            <w:r>
              <w:rPr>
                <w:rFonts w:ascii="宋体" w:hAnsi="宋体" w:cs="宋体" w:hint="eastAsia"/>
                <w:color w:val="000000"/>
                <w:sz w:val="18"/>
                <w:szCs w:val="18"/>
              </w:rPr>
              <w:t>本课程主要对学生进行爱国主义、国家安全教育；主要理论教学内容包括：</w:t>
            </w:r>
            <w:r>
              <w:rPr>
                <w:rFonts w:ascii="宋体" w:hAnsi="宋体" w:cs="宋体" w:hint="eastAsia"/>
                <w:bCs/>
                <w:color w:val="000000"/>
                <w:sz w:val="18"/>
                <w:szCs w:val="18"/>
              </w:rPr>
              <w:t>国际战略环境、中国军事思想、中国国防、兵役法基本知识、信息化战争、军事高科技等。</w:t>
            </w:r>
          </w:p>
          <w:p w:rsidR="004514FF" w:rsidRDefault="004514FF" w:rsidP="00164964">
            <w:pPr>
              <w:adjustRightInd w:val="0"/>
              <w:snapToGrid w:val="0"/>
              <w:ind w:firstLineChars="196" w:firstLine="354"/>
              <w:rPr>
                <w:rFonts w:ascii="宋体" w:hAnsi="宋体" w:cs="宋体"/>
                <w:bCs/>
                <w:color w:val="000000"/>
                <w:sz w:val="18"/>
                <w:szCs w:val="18"/>
              </w:rPr>
            </w:pPr>
            <w:r>
              <w:rPr>
                <w:rFonts w:ascii="宋体" w:hAnsi="宋体" w:cs="宋体" w:hint="eastAsia"/>
                <w:b/>
                <w:color w:val="000000"/>
                <w:sz w:val="18"/>
                <w:szCs w:val="18"/>
              </w:rPr>
              <w:t>教学目标：</w:t>
            </w:r>
            <w:r>
              <w:rPr>
                <w:rFonts w:ascii="宋体" w:hAnsi="宋体" w:cs="宋体" w:hint="eastAsia"/>
                <w:bCs/>
                <w:color w:val="000000"/>
                <w:sz w:val="18"/>
                <w:szCs w:val="18"/>
              </w:rPr>
              <w:t>以国防教育为主线，掌握基本的军事理论，军事知识，达到增强国防观念和国防安全意识，强化爱国主义观念，促进大学生综合素质的提高，为中国人民解放军训练后备兵员和预备役军官打下基础。</w:t>
            </w:r>
          </w:p>
        </w:tc>
        <w:tc>
          <w:tcPr>
            <w:tcW w:w="895" w:type="dxa"/>
            <w:vAlign w:val="center"/>
          </w:tcPr>
          <w:p w:rsidR="004514FF" w:rsidRDefault="004514FF" w:rsidP="00164964">
            <w:pPr>
              <w:pStyle w:val="section1"/>
              <w:widowControl w:val="0"/>
              <w:adjustRightInd w:val="0"/>
              <w:snapToGrid w:val="0"/>
              <w:spacing w:line="300" w:lineRule="exact"/>
              <w:rPr>
                <w:bCs/>
                <w:color w:val="000000"/>
                <w:kern w:val="2"/>
                <w:sz w:val="18"/>
                <w:szCs w:val="18"/>
              </w:rPr>
            </w:pPr>
            <w:r>
              <w:rPr>
                <w:rFonts w:hint="eastAsia"/>
                <w:color w:val="000000"/>
                <w:kern w:val="2"/>
                <w:sz w:val="18"/>
                <w:szCs w:val="18"/>
              </w:rPr>
              <w:t>混合式教学</w:t>
            </w:r>
          </w:p>
        </w:tc>
        <w:tc>
          <w:tcPr>
            <w:tcW w:w="1045" w:type="dxa"/>
          </w:tcPr>
          <w:p w:rsidR="004514FF" w:rsidRDefault="004514FF" w:rsidP="00930227">
            <w:pPr>
              <w:pStyle w:val="section1"/>
              <w:adjustRightInd w:val="0"/>
              <w:snapToGrid w:val="0"/>
              <w:spacing w:line="240" w:lineRule="auto"/>
              <w:rPr>
                <w:bCs/>
                <w:color w:val="000000"/>
                <w:kern w:val="2"/>
                <w:sz w:val="18"/>
                <w:szCs w:val="18"/>
              </w:rPr>
            </w:pPr>
          </w:p>
        </w:tc>
        <w:tc>
          <w:tcPr>
            <w:tcW w:w="1045" w:type="dxa"/>
            <w:vAlign w:val="center"/>
          </w:tcPr>
          <w:p w:rsidR="004514FF" w:rsidRDefault="004514FF" w:rsidP="00930227">
            <w:pPr>
              <w:pStyle w:val="section1"/>
              <w:adjustRightInd w:val="0"/>
              <w:snapToGrid w:val="0"/>
              <w:spacing w:line="240" w:lineRule="auto"/>
              <w:rPr>
                <w:bCs/>
                <w:color w:val="000000"/>
                <w:kern w:val="2"/>
                <w:sz w:val="18"/>
                <w:szCs w:val="18"/>
              </w:rPr>
            </w:pPr>
            <w:r>
              <w:rPr>
                <w:rFonts w:hint="eastAsia"/>
                <w:bCs/>
                <w:color w:val="000000"/>
                <w:kern w:val="2"/>
                <w:sz w:val="18"/>
                <w:szCs w:val="18"/>
              </w:rPr>
              <w:t>总评成绩＝40%（平时成绩）+60%（</w:t>
            </w:r>
            <w:proofErr w:type="gramStart"/>
            <w:r>
              <w:rPr>
                <w:rFonts w:hint="eastAsia"/>
                <w:color w:val="000000"/>
                <w:sz w:val="18"/>
                <w:szCs w:val="18"/>
              </w:rPr>
              <w:t>结课考核</w:t>
            </w:r>
            <w:proofErr w:type="gramEnd"/>
            <w:r>
              <w:rPr>
                <w:rFonts w:hint="eastAsia"/>
                <w:bCs/>
                <w:color w:val="000000"/>
                <w:kern w:val="2"/>
                <w:sz w:val="18"/>
                <w:szCs w:val="18"/>
              </w:rPr>
              <w:t>）</w:t>
            </w:r>
          </w:p>
        </w:tc>
      </w:tr>
      <w:tr w:rsidR="004514FF" w:rsidRPr="0095164D" w:rsidTr="004514FF">
        <w:trPr>
          <w:trHeight w:val="1261"/>
          <w:jc w:val="center"/>
        </w:trPr>
        <w:tc>
          <w:tcPr>
            <w:tcW w:w="646" w:type="dxa"/>
            <w:tcBorders>
              <w:top w:val="single" w:sz="4" w:space="0" w:color="auto"/>
              <w:left w:val="single" w:sz="2" w:space="0" w:color="auto"/>
              <w:bottom w:val="single" w:sz="2" w:space="0" w:color="auto"/>
              <w:right w:val="single" w:sz="4" w:space="0" w:color="auto"/>
            </w:tcBorders>
            <w:vAlign w:val="center"/>
          </w:tcPr>
          <w:p w:rsidR="004514FF" w:rsidRPr="0095164D" w:rsidRDefault="004514FF" w:rsidP="00523B6B">
            <w:pPr>
              <w:widowControl/>
              <w:adjustRightInd w:val="0"/>
              <w:snapToGrid w:val="0"/>
              <w:ind w:firstLineChars="100" w:firstLine="180"/>
              <w:jc w:val="center"/>
              <w:rPr>
                <w:rFonts w:ascii="宋体" w:eastAsia="宋体" w:hAnsi="宋体" w:cs="宋体"/>
                <w:bCs/>
                <w:color w:val="000000"/>
                <w:sz w:val="18"/>
                <w:szCs w:val="18"/>
              </w:rPr>
            </w:pPr>
            <w:r w:rsidRPr="0095164D">
              <w:rPr>
                <w:rFonts w:ascii="宋体" w:eastAsia="宋体" w:hAnsi="宋体" w:cs="宋体" w:hint="eastAsia"/>
                <w:bCs/>
                <w:color w:val="000000"/>
                <w:sz w:val="18"/>
                <w:szCs w:val="18"/>
              </w:rPr>
              <w:t>1</w:t>
            </w:r>
            <w:r>
              <w:rPr>
                <w:rFonts w:ascii="宋体" w:eastAsia="宋体" w:hAnsi="宋体" w:cs="宋体" w:hint="eastAsia"/>
                <w:bCs/>
                <w:color w:val="000000"/>
                <w:sz w:val="18"/>
                <w:szCs w:val="18"/>
              </w:rPr>
              <w:t>1</w:t>
            </w:r>
          </w:p>
        </w:tc>
        <w:tc>
          <w:tcPr>
            <w:tcW w:w="1124" w:type="dxa"/>
            <w:tcBorders>
              <w:top w:val="single" w:sz="4" w:space="0" w:color="auto"/>
              <w:left w:val="single" w:sz="4" w:space="0" w:color="auto"/>
              <w:bottom w:val="single" w:sz="2" w:space="0" w:color="auto"/>
              <w:right w:val="single" w:sz="4" w:space="0" w:color="auto"/>
            </w:tcBorders>
            <w:vAlign w:val="center"/>
          </w:tcPr>
          <w:p w:rsidR="004514FF" w:rsidRPr="0095164D" w:rsidRDefault="004514FF" w:rsidP="0095164D">
            <w:pPr>
              <w:widowControl/>
              <w:snapToGrid w:val="0"/>
              <w:jc w:val="center"/>
              <w:rPr>
                <w:rFonts w:ascii="Calibri" w:eastAsia="宋体" w:hAnsi="Calibri" w:cs="Times New Roman"/>
                <w:bCs/>
                <w:color w:val="000000"/>
                <w:kern w:val="0"/>
                <w:sz w:val="18"/>
                <w:szCs w:val="18"/>
              </w:rPr>
            </w:pPr>
            <w:r>
              <w:rPr>
                <w:rFonts w:ascii="Calibri" w:eastAsia="宋体" w:hAnsi="Calibri" w:cs="Times New Roman" w:hint="eastAsia"/>
                <w:bCs/>
                <w:color w:val="000000"/>
                <w:kern w:val="0"/>
                <w:sz w:val="18"/>
                <w:szCs w:val="18"/>
              </w:rPr>
              <w:t>禁毒教育</w:t>
            </w:r>
          </w:p>
        </w:tc>
        <w:tc>
          <w:tcPr>
            <w:tcW w:w="4036" w:type="dxa"/>
            <w:tcBorders>
              <w:top w:val="single" w:sz="4" w:space="0" w:color="auto"/>
              <w:left w:val="single" w:sz="4" w:space="0" w:color="auto"/>
              <w:bottom w:val="single" w:sz="2" w:space="0" w:color="auto"/>
              <w:right w:val="single" w:sz="4" w:space="0" w:color="auto"/>
            </w:tcBorders>
            <w:vAlign w:val="center"/>
          </w:tcPr>
          <w:p w:rsidR="004514FF" w:rsidRPr="008804B7" w:rsidRDefault="004514FF" w:rsidP="008804B7">
            <w:pPr>
              <w:adjustRightInd w:val="0"/>
              <w:snapToGrid w:val="0"/>
              <w:spacing w:line="240" w:lineRule="exact"/>
              <w:ind w:firstLineChars="196" w:firstLine="354"/>
              <w:rPr>
                <w:rFonts w:ascii="宋体" w:eastAsia="宋体" w:hAnsi="宋体" w:cs="宋体"/>
                <w:color w:val="000000"/>
                <w:sz w:val="18"/>
                <w:szCs w:val="18"/>
              </w:rPr>
            </w:pPr>
            <w:r w:rsidRPr="0095164D">
              <w:rPr>
                <w:rFonts w:ascii="宋体" w:eastAsia="宋体" w:hAnsi="宋体" w:cs="宋体" w:hint="eastAsia"/>
                <w:b/>
                <w:bCs/>
                <w:color w:val="000000"/>
                <w:sz w:val="18"/>
                <w:szCs w:val="18"/>
              </w:rPr>
              <w:t>教学内容：</w:t>
            </w:r>
            <w:r w:rsidRPr="008804B7">
              <w:rPr>
                <w:rFonts w:ascii="宋体" w:eastAsia="宋体" w:hAnsi="宋体" w:cs="宋体" w:hint="eastAsia"/>
                <w:color w:val="000000"/>
                <w:sz w:val="18"/>
                <w:szCs w:val="18"/>
              </w:rPr>
              <w:t>毒品是全人类共同面对的世界性公害，禁毒工作是全社会共同关注的一项重大工作，而禁毒教育宜</w:t>
            </w:r>
            <w:proofErr w:type="gramStart"/>
            <w:r w:rsidRPr="008804B7">
              <w:rPr>
                <w:rFonts w:ascii="宋体" w:eastAsia="宋体" w:hAnsi="宋体" w:cs="宋体" w:hint="eastAsia"/>
                <w:color w:val="000000"/>
                <w:sz w:val="18"/>
                <w:szCs w:val="18"/>
              </w:rPr>
              <w:t>传又是</w:t>
            </w:r>
            <w:proofErr w:type="gramEnd"/>
            <w:r w:rsidRPr="008804B7">
              <w:rPr>
                <w:rFonts w:ascii="宋体" w:eastAsia="宋体" w:hAnsi="宋体" w:cs="宋体" w:hint="eastAsia"/>
                <w:color w:val="000000"/>
                <w:sz w:val="18"/>
                <w:szCs w:val="18"/>
              </w:rPr>
              <w:t>所有工作的重中之重。</w:t>
            </w:r>
            <w:r>
              <w:rPr>
                <w:rFonts w:ascii="宋体" w:eastAsia="宋体" w:hAnsi="宋体" w:cs="宋体" w:hint="eastAsia"/>
                <w:color w:val="000000"/>
                <w:sz w:val="18"/>
                <w:szCs w:val="18"/>
              </w:rPr>
              <w:t>因此，通过禁毒教育</w:t>
            </w:r>
            <w:r w:rsidRPr="008804B7">
              <w:rPr>
                <w:rFonts w:ascii="宋体" w:eastAsia="宋体" w:hAnsi="宋体" w:cs="宋体" w:hint="eastAsia"/>
                <w:color w:val="000000"/>
                <w:sz w:val="18"/>
                <w:szCs w:val="18"/>
              </w:rPr>
              <w:t>让同学们能够认识毒品和它的严重危害性，从而提高警惕，远离毒品，拒绝毒品，健康茁壮地成长，做一个对祖国、对社会和对家庭都有贡献的人。</w:t>
            </w:r>
          </w:p>
          <w:p w:rsidR="004514FF" w:rsidRPr="0095164D" w:rsidRDefault="004514FF" w:rsidP="00C3669B">
            <w:pPr>
              <w:adjustRightInd w:val="0"/>
              <w:snapToGrid w:val="0"/>
              <w:ind w:firstLineChars="196" w:firstLine="354"/>
              <w:rPr>
                <w:rFonts w:ascii="宋体" w:eastAsia="宋体" w:hAnsi="宋体" w:cs="宋体"/>
                <w:b/>
                <w:bCs/>
                <w:color w:val="000000"/>
                <w:sz w:val="18"/>
                <w:szCs w:val="18"/>
              </w:rPr>
            </w:pPr>
            <w:r w:rsidRPr="0095164D">
              <w:rPr>
                <w:rFonts w:ascii="宋体" w:eastAsia="宋体" w:hAnsi="宋体" w:cs="宋体" w:hint="eastAsia"/>
                <w:b/>
                <w:bCs/>
                <w:color w:val="000000"/>
                <w:sz w:val="18"/>
                <w:szCs w:val="18"/>
              </w:rPr>
              <w:t>教学目标：</w:t>
            </w:r>
            <w:r w:rsidRPr="0095164D">
              <w:rPr>
                <w:rFonts w:ascii="宋体" w:eastAsia="宋体" w:hAnsi="宋体" w:cs="宋体" w:hint="eastAsia"/>
                <w:color w:val="000000"/>
                <w:sz w:val="18"/>
                <w:szCs w:val="18"/>
              </w:rPr>
              <w:t>通过</w:t>
            </w:r>
            <w:r>
              <w:rPr>
                <w:rFonts w:ascii="宋体" w:eastAsia="宋体" w:hAnsi="宋体" w:cs="宋体" w:hint="eastAsia"/>
                <w:color w:val="000000"/>
                <w:sz w:val="18"/>
                <w:szCs w:val="18"/>
              </w:rPr>
              <w:t>禁毒教育</w:t>
            </w:r>
            <w:r w:rsidRPr="0095164D">
              <w:rPr>
                <w:rFonts w:ascii="宋体" w:eastAsia="宋体" w:hAnsi="宋体" w:cs="宋体" w:hint="eastAsia"/>
                <w:color w:val="000000"/>
                <w:sz w:val="18"/>
                <w:szCs w:val="18"/>
              </w:rPr>
              <w:t>的学习，一方面使学生</w:t>
            </w:r>
            <w:r w:rsidRPr="00C3669B">
              <w:rPr>
                <w:rFonts w:ascii="宋体" w:eastAsia="宋体" w:hAnsi="宋体" w:cs="宋体" w:hint="eastAsia"/>
                <w:color w:val="000000"/>
                <w:sz w:val="18"/>
                <w:szCs w:val="18"/>
              </w:rPr>
              <w:t>能够认识毒品和它</w:t>
            </w:r>
            <w:r>
              <w:rPr>
                <w:rFonts w:ascii="宋体" w:eastAsia="宋体" w:hAnsi="宋体" w:cs="宋体" w:hint="eastAsia"/>
                <w:color w:val="000000"/>
                <w:sz w:val="18"/>
                <w:szCs w:val="18"/>
              </w:rPr>
              <w:t>的严重危害性，从而提高警惕，远离毒品，拒绝毒品，能进行禁毒知识的普及和宣传</w:t>
            </w:r>
            <w:r w:rsidRPr="0095164D">
              <w:rPr>
                <w:rFonts w:ascii="宋体" w:eastAsia="宋体" w:hAnsi="宋体" w:cs="宋体" w:hint="eastAsia"/>
                <w:color w:val="000000"/>
                <w:sz w:val="18"/>
                <w:szCs w:val="18"/>
              </w:rPr>
              <w:t>；另一方面通过</w:t>
            </w:r>
            <w:r>
              <w:rPr>
                <w:rFonts w:ascii="宋体" w:eastAsia="宋体" w:hAnsi="宋体" w:cs="宋体" w:hint="eastAsia"/>
                <w:color w:val="000000"/>
                <w:sz w:val="18"/>
                <w:szCs w:val="18"/>
              </w:rPr>
              <w:t>禁毒教育</w:t>
            </w:r>
            <w:r w:rsidRPr="0095164D">
              <w:rPr>
                <w:rFonts w:ascii="宋体" w:eastAsia="宋体" w:hAnsi="宋体" w:cs="宋体" w:hint="eastAsia"/>
                <w:color w:val="000000"/>
                <w:sz w:val="18"/>
                <w:szCs w:val="18"/>
              </w:rPr>
              <w:t>，培养学生具有一定的</w:t>
            </w:r>
            <w:r>
              <w:rPr>
                <w:rFonts w:ascii="宋体" w:eastAsia="宋体" w:hAnsi="宋体" w:cs="宋体" w:hint="eastAsia"/>
                <w:color w:val="000000"/>
                <w:sz w:val="18"/>
                <w:szCs w:val="18"/>
              </w:rPr>
              <w:t>思辨能力，提高自身安全防范意识</w:t>
            </w:r>
            <w:r w:rsidRPr="0095164D">
              <w:rPr>
                <w:rFonts w:ascii="宋体" w:eastAsia="宋体" w:hAnsi="宋体" w:cs="宋体" w:hint="eastAsia"/>
                <w:color w:val="000000"/>
                <w:sz w:val="18"/>
                <w:szCs w:val="18"/>
              </w:rPr>
              <w:t>，提高</w:t>
            </w:r>
            <w:r>
              <w:rPr>
                <w:rFonts w:ascii="宋体" w:eastAsia="宋体" w:hAnsi="宋体" w:cs="宋体" w:hint="eastAsia"/>
                <w:color w:val="000000"/>
                <w:sz w:val="18"/>
                <w:szCs w:val="18"/>
              </w:rPr>
              <w:t>文明</w:t>
            </w:r>
            <w:r w:rsidRPr="0095164D">
              <w:rPr>
                <w:rFonts w:ascii="宋体" w:eastAsia="宋体" w:hAnsi="宋体" w:cs="宋体" w:hint="eastAsia"/>
                <w:color w:val="000000"/>
                <w:sz w:val="18"/>
                <w:szCs w:val="18"/>
              </w:rPr>
              <w:t>素养，为</w:t>
            </w:r>
            <w:r>
              <w:rPr>
                <w:rFonts w:ascii="宋体" w:eastAsia="宋体" w:hAnsi="宋体" w:cs="宋体" w:hint="eastAsia"/>
                <w:color w:val="000000"/>
                <w:sz w:val="18"/>
                <w:szCs w:val="18"/>
              </w:rPr>
              <w:t>建立正确的人生观、价值观</w:t>
            </w:r>
            <w:r w:rsidRPr="0095164D">
              <w:rPr>
                <w:rFonts w:ascii="宋体" w:eastAsia="宋体" w:hAnsi="宋体" w:cs="宋体" w:hint="eastAsia"/>
                <w:color w:val="000000"/>
                <w:sz w:val="18"/>
                <w:szCs w:val="18"/>
              </w:rPr>
              <w:t>奠定基础。</w:t>
            </w:r>
          </w:p>
        </w:tc>
        <w:tc>
          <w:tcPr>
            <w:tcW w:w="895" w:type="dxa"/>
            <w:tcBorders>
              <w:top w:val="single" w:sz="4" w:space="0" w:color="auto"/>
              <w:left w:val="single" w:sz="4" w:space="0" w:color="auto"/>
              <w:bottom w:val="single" w:sz="2" w:space="0" w:color="auto"/>
              <w:right w:val="single" w:sz="4" w:space="0" w:color="auto"/>
            </w:tcBorders>
            <w:vAlign w:val="center"/>
          </w:tcPr>
          <w:p w:rsidR="004514FF" w:rsidRPr="0095164D" w:rsidRDefault="004514FF" w:rsidP="0095164D">
            <w:pPr>
              <w:widowControl/>
              <w:adjustRightInd w:val="0"/>
              <w:snapToGrid w:val="0"/>
              <w:rPr>
                <w:rFonts w:ascii="宋体" w:eastAsia="宋体" w:hAnsi="宋体" w:cs="宋体"/>
                <w:color w:val="000000"/>
                <w:sz w:val="18"/>
                <w:szCs w:val="18"/>
              </w:rPr>
            </w:pPr>
            <w:r>
              <w:rPr>
                <w:rFonts w:ascii="Calibri" w:eastAsia="宋体" w:hAnsi="Calibri" w:cs="Times New Roman" w:hint="eastAsia"/>
                <w:color w:val="000000"/>
                <w:sz w:val="18"/>
                <w:szCs w:val="18"/>
              </w:rPr>
              <w:t>混合</w:t>
            </w:r>
            <w:r w:rsidRPr="0095164D">
              <w:rPr>
                <w:rFonts w:ascii="Calibri" w:eastAsia="宋体" w:hAnsi="Calibri" w:cs="Times New Roman" w:hint="eastAsia"/>
                <w:color w:val="000000"/>
                <w:sz w:val="18"/>
                <w:szCs w:val="18"/>
              </w:rPr>
              <w:t>教学法</w:t>
            </w:r>
          </w:p>
        </w:tc>
        <w:tc>
          <w:tcPr>
            <w:tcW w:w="1045" w:type="dxa"/>
            <w:tcBorders>
              <w:top w:val="single" w:sz="4" w:space="0" w:color="auto"/>
              <w:left w:val="single" w:sz="4" w:space="0" w:color="auto"/>
              <w:bottom w:val="single" w:sz="2" w:space="0" w:color="auto"/>
              <w:right w:val="single" w:sz="4" w:space="0" w:color="auto"/>
            </w:tcBorders>
          </w:tcPr>
          <w:p w:rsidR="004514FF" w:rsidRPr="00B23B8D" w:rsidRDefault="004514FF" w:rsidP="0095164D">
            <w:pPr>
              <w:widowControl/>
              <w:adjustRightInd w:val="0"/>
              <w:snapToGrid w:val="0"/>
              <w:jc w:val="center"/>
              <w:rPr>
                <w:rFonts w:ascii="宋体" w:eastAsia="宋体" w:hAnsi="宋体" w:cs="宋体"/>
                <w:color w:val="000000"/>
                <w:sz w:val="18"/>
                <w:szCs w:val="18"/>
              </w:rPr>
            </w:pPr>
          </w:p>
        </w:tc>
        <w:tc>
          <w:tcPr>
            <w:tcW w:w="1045" w:type="dxa"/>
            <w:tcBorders>
              <w:top w:val="single" w:sz="4" w:space="0" w:color="auto"/>
              <w:left w:val="single" w:sz="4" w:space="0" w:color="auto"/>
              <w:bottom w:val="single" w:sz="2" w:space="0" w:color="auto"/>
              <w:right w:val="single" w:sz="4" w:space="0" w:color="auto"/>
            </w:tcBorders>
            <w:vAlign w:val="center"/>
          </w:tcPr>
          <w:p w:rsidR="004514FF" w:rsidRPr="0095164D" w:rsidRDefault="004514FF" w:rsidP="0095164D">
            <w:pPr>
              <w:widowControl/>
              <w:adjustRightInd w:val="0"/>
              <w:snapToGrid w:val="0"/>
              <w:jc w:val="center"/>
              <w:rPr>
                <w:rFonts w:ascii="宋体" w:eastAsia="宋体" w:hAnsi="宋体" w:cs="宋体"/>
                <w:color w:val="000000"/>
                <w:sz w:val="18"/>
                <w:szCs w:val="18"/>
              </w:rPr>
            </w:pPr>
            <w:r w:rsidRPr="00B23B8D">
              <w:rPr>
                <w:rFonts w:ascii="宋体" w:eastAsia="宋体" w:hAnsi="宋体" w:cs="宋体" w:hint="eastAsia"/>
                <w:color w:val="000000"/>
                <w:sz w:val="18"/>
                <w:szCs w:val="18"/>
              </w:rPr>
              <w:t>总评成绩＝40%（</w:t>
            </w:r>
            <w:r>
              <w:rPr>
                <w:rFonts w:ascii="宋体" w:eastAsia="宋体" w:hAnsi="宋体" w:cs="宋体" w:hint="eastAsia"/>
                <w:color w:val="000000"/>
                <w:sz w:val="18"/>
                <w:szCs w:val="18"/>
              </w:rPr>
              <w:t>平时成绩</w:t>
            </w:r>
            <w:r w:rsidRPr="00B23B8D">
              <w:rPr>
                <w:rFonts w:ascii="宋体" w:eastAsia="宋体" w:hAnsi="宋体" w:cs="宋体" w:hint="eastAsia"/>
                <w:color w:val="000000"/>
                <w:sz w:val="18"/>
                <w:szCs w:val="18"/>
              </w:rPr>
              <w:t>）+ 60%（职业测评或作业）</w:t>
            </w:r>
          </w:p>
          <w:p w:rsidR="004514FF" w:rsidRPr="0095164D" w:rsidRDefault="004514FF" w:rsidP="0095164D">
            <w:pPr>
              <w:widowControl/>
              <w:adjustRightInd w:val="0"/>
              <w:snapToGrid w:val="0"/>
              <w:rPr>
                <w:rFonts w:ascii="宋体" w:eastAsia="宋体" w:hAnsi="宋体" w:cs="宋体"/>
                <w:color w:val="000000"/>
                <w:sz w:val="18"/>
                <w:szCs w:val="18"/>
              </w:rPr>
            </w:pPr>
          </w:p>
        </w:tc>
      </w:tr>
    </w:tbl>
    <w:p w:rsidR="00D04E93" w:rsidRDefault="00D04E93" w:rsidP="00B87D4C">
      <w:pPr>
        <w:spacing w:line="360" w:lineRule="auto"/>
        <w:rPr>
          <w:rFonts w:ascii="宋体" w:eastAsia="宋体" w:hAnsi="宋体" w:cs="Times New Roman"/>
          <w:color w:val="000000"/>
          <w:sz w:val="24"/>
          <w:szCs w:val="20"/>
        </w:rPr>
      </w:pPr>
    </w:p>
    <w:p w:rsidR="0064199B" w:rsidRPr="0064199B" w:rsidRDefault="0064199B" w:rsidP="0064199B">
      <w:pPr>
        <w:spacing w:line="360" w:lineRule="auto"/>
        <w:rPr>
          <w:rFonts w:ascii="宋体" w:eastAsia="宋体" w:hAnsi="宋体" w:cs="Times New Roman"/>
          <w:color w:val="000000"/>
          <w:sz w:val="24"/>
          <w:szCs w:val="20"/>
        </w:rPr>
      </w:pPr>
      <w:r w:rsidRPr="0064199B">
        <w:rPr>
          <w:rFonts w:ascii="宋体" w:eastAsia="宋体" w:hAnsi="宋体" w:cs="Times New Roman" w:hint="eastAsia"/>
          <w:color w:val="000000"/>
          <w:sz w:val="24"/>
          <w:szCs w:val="20"/>
        </w:rPr>
        <w:t>（2）公共基础选修课</w:t>
      </w:r>
    </w:p>
    <w:p w:rsidR="0064199B" w:rsidRDefault="0064199B" w:rsidP="0028658D">
      <w:pPr>
        <w:spacing w:line="360" w:lineRule="auto"/>
        <w:ind w:firstLineChars="200" w:firstLine="480"/>
        <w:rPr>
          <w:rFonts w:ascii="宋体" w:eastAsia="宋体" w:hAnsi="宋体" w:cs="Times New Roman"/>
          <w:color w:val="000000"/>
          <w:sz w:val="24"/>
          <w:szCs w:val="20"/>
        </w:rPr>
      </w:pPr>
      <w:r w:rsidRPr="0064199B">
        <w:rPr>
          <w:rFonts w:ascii="宋体" w:eastAsia="宋体" w:hAnsi="宋体" w:cs="Times New Roman" w:hint="eastAsia"/>
          <w:color w:val="000000"/>
          <w:sz w:val="24"/>
          <w:szCs w:val="20"/>
        </w:rPr>
        <w:t>公共选修课程以培养学生的身体素质、语言交流沟通技巧、文书写作及法律观念和意识的能力为主要目的，旨在帮助学生树立理论自信、文化自信，注重内外兼修，提升学生的人文素质。</w:t>
      </w:r>
    </w:p>
    <w:p w:rsidR="0028658D" w:rsidRDefault="00AF4FB0" w:rsidP="00AF4FB0">
      <w:pPr>
        <w:spacing w:line="360" w:lineRule="auto"/>
        <w:ind w:firstLineChars="200" w:firstLine="422"/>
        <w:jc w:val="center"/>
        <w:rPr>
          <w:rFonts w:ascii="宋体" w:eastAsia="宋体" w:hAnsi="宋体" w:cs="Times New Roman"/>
          <w:color w:val="000000"/>
          <w:sz w:val="24"/>
          <w:szCs w:val="20"/>
        </w:rPr>
      </w:pPr>
      <w:r>
        <w:rPr>
          <w:rFonts w:hint="eastAsia"/>
          <w:b/>
          <w:szCs w:val="21"/>
        </w:rPr>
        <w:t>表</w:t>
      </w:r>
      <w:r>
        <w:rPr>
          <w:rFonts w:ascii="宋体" w:hAnsi="宋体" w:hint="eastAsia"/>
          <w:b/>
          <w:szCs w:val="21"/>
        </w:rPr>
        <w:t xml:space="preserve">5 </w:t>
      </w:r>
      <w:r>
        <w:rPr>
          <w:rFonts w:hint="eastAsia"/>
          <w:b/>
          <w:szCs w:val="21"/>
        </w:rPr>
        <w:t>公共基础选修课程说明表</w:t>
      </w:r>
    </w:p>
    <w:tbl>
      <w:tblPr>
        <w:tblW w:w="0" w:type="auto"/>
        <w:jc w:val="center"/>
        <w:tblInd w:w="-922" w:type="dxa"/>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CellMar>
          <w:top w:w="36" w:type="dxa"/>
          <w:left w:w="36" w:type="dxa"/>
          <w:bottom w:w="36" w:type="dxa"/>
          <w:right w:w="36" w:type="dxa"/>
        </w:tblCellMar>
        <w:tblLook w:val="0000" w:firstRow="0" w:lastRow="0" w:firstColumn="0" w:lastColumn="0" w:noHBand="0" w:noVBand="0"/>
      </w:tblPr>
      <w:tblGrid>
        <w:gridCol w:w="933"/>
        <w:gridCol w:w="1134"/>
        <w:gridCol w:w="4625"/>
        <w:gridCol w:w="878"/>
        <w:gridCol w:w="813"/>
      </w:tblGrid>
      <w:tr w:rsidR="004514FF" w:rsidRPr="00AF4FB0" w:rsidTr="004514FF">
        <w:trPr>
          <w:trHeight w:val="552"/>
          <w:jc w:val="center"/>
        </w:trPr>
        <w:tc>
          <w:tcPr>
            <w:tcW w:w="933" w:type="dxa"/>
            <w:vAlign w:val="center"/>
          </w:tcPr>
          <w:p w:rsidR="004514FF" w:rsidRPr="00AF4FB0" w:rsidRDefault="004514FF" w:rsidP="00AF4FB0">
            <w:pPr>
              <w:widowControl/>
              <w:adjustRightInd w:val="0"/>
              <w:snapToGrid w:val="0"/>
              <w:spacing w:line="300" w:lineRule="exact"/>
              <w:jc w:val="center"/>
              <w:rPr>
                <w:rFonts w:ascii="宋体" w:eastAsia="宋体" w:hAnsi="宋体" w:cs="宋体"/>
                <w:b/>
                <w:sz w:val="18"/>
                <w:szCs w:val="18"/>
              </w:rPr>
            </w:pPr>
            <w:r w:rsidRPr="00AF4FB0">
              <w:rPr>
                <w:rFonts w:ascii="宋体" w:eastAsia="宋体" w:hAnsi="宋体" w:cs="宋体" w:hint="eastAsia"/>
                <w:b/>
                <w:sz w:val="18"/>
                <w:szCs w:val="18"/>
              </w:rPr>
              <w:t>序号</w:t>
            </w:r>
          </w:p>
        </w:tc>
        <w:tc>
          <w:tcPr>
            <w:tcW w:w="1134" w:type="dxa"/>
            <w:vAlign w:val="center"/>
          </w:tcPr>
          <w:p w:rsidR="004514FF" w:rsidRPr="00AF4FB0" w:rsidRDefault="004514FF" w:rsidP="00AF4FB0">
            <w:pPr>
              <w:widowControl/>
              <w:adjustRightInd w:val="0"/>
              <w:snapToGrid w:val="0"/>
              <w:jc w:val="center"/>
              <w:rPr>
                <w:rFonts w:ascii="宋体" w:eastAsia="宋体" w:hAnsi="宋体" w:cs="宋体"/>
                <w:b/>
                <w:sz w:val="18"/>
                <w:szCs w:val="18"/>
              </w:rPr>
            </w:pPr>
            <w:r w:rsidRPr="00AF4FB0">
              <w:rPr>
                <w:rFonts w:ascii="宋体" w:eastAsia="宋体" w:hAnsi="宋体" w:cs="宋体" w:hint="eastAsia"/>
                <w:b/>
                <w:sz w:val="18"/>
                <w:szCs w:val="18"/>
              </w:rPr>
              <w:t>名称</w:t>
            </w:r>
          </w:p>
        </w:tc>
        <w:tc>
          <w:tcPr>
            <w:tcW w:w="4625" w:type="dxa"/>
            <w:vAlign w:val="center"/>
          </w:tcPr>
          <w:p w:rsidR="004514FF" w:rsidRPr="00AF4FB0" w:rsidRDefault="004514FF" w:rsidP="00AF4FB0">
            <w:pPr>
              <w:adjustRightInd w:val="0"/>
              <w:snapToGrid w:val="0"/>
              <w:spacing w:line="300" w:lineRule="exact"/>
              <w:ind w:firstLineChars="196" w:firstLine="354"/>
              <w:jc w:val="center"/>
              <w:rPr>
                <w:rFonts w:ascii="宋体" w:eastAsia="宋体" w:hAnsi="宋体" w:cs="宋体"/>
                <w:b/>
                <w:sz w:val="18"/>
                <w:szCs w:val="18"/>
              </w:rPr>
            </w:pPr>
            <w:r w:rsidRPr="00AF4FB0">
              <w:rPr>
                <w:rFonts w:ascii="宋体" w:eastAsia="宋体" w:hAnsi="宋体" w:cs="宋体" w:hint="eastAsia"/>
                <w:b/>
                <w:sz w:val="18"/>
                <w:szCs w:val="18"/>
              </w:rPr>
              <w:t>教学内容和教学目标</w:t>
            </w:r>
          </w:p>
        </w:tc>
        <w:tc>
          <w:tcPr>
            <w:tcW w:w="878" w:type="dxa"/>
            <w:vAlign w:val="center"/>
          </w:tcPr>
          <w:p w:rsidR="004514FF" w:rsidRPr="00AF4FB0" w:rsidRDefault="004514FF" w:rsidP="00AF4FB0">
            <w:pPr>
              <w:adjustRightInd w:val="0"/>
              <w:snapToGrid w:val="0"/>
              <w:spacing w:line="300" w:lineRule="exact"/>
              <w:jc w:val="center"/>
              <w:rPr>
                <w:rFonts w:ascii="宋体" w:eastAsia="宋体" w:hAnsi="宋体" w:cs="宋体"/>
                <w:b/>
                <w:sz w:val="18"/>
                <w:szCs w:val="18"/>
              </w:rPr>
            </w:pPr>
            <w:r w:rsidRPr="00AF4FB0">
              <w:rPr>
                <w:rFonts w:ascii="宋体" w:eastAsia="宋体" w:hAnsi="宋体" w:cs="宋体" w:hint="eastAsia"/>
                <w:b/>
                <w:sz w:val="18"/>
                <w:szCs w:val="18"/>
              </w:rPr>
              <w:t>教学方式</w:t>
            </w:r>
          </w:p>
        </w:tc>
        <w:tc>
          <w:tcPr>
            <w:tcW w:w="813" w:type="dxa"/>
            <w:vAlign w:val="center"/>
          </w:tcPr>
          <w:p w:rsidR="004514FF" w:rsidRPr="00AF4FB0" w:rsidRDefault="004514FF" w:rsidP="00AF4FB0">
            <w:pPr>
              <w:adjustRightInd w:val="0"/>
              <w:snapToGrid w:val="0"/>
              <w:spacing w:line="300" w:lineRule="exact"/>
              <w:jc w:val="center"/>
              <w:rPr>
                <w:rFonts w:ascii="宋体" w:eastAsia="宋体" w:hAnsi="宋体" w:cs="宋体"/>
                <w:b/>
                <w:bCs/>
                <w:sz w:val="18"/>
                <w:szCs w:val="18"/>
              </w:rPr>
            </w:pPr>
            <w:r w:rsidRPr="00AF4FB0">
              <w:rPr>
                <w:rFonts w:ascii="宋体" w:eastAsia="宋体" w:hAnsi="宋体" w:cs="宋体" w:hint="eastAsia"/>
                <w:b/>
                <w:bCs/>
                <w:sz w:val="18"/>
                <w:szCs w:val="18"/>
              </w:rPr>
              <w:t>总评</w:t>
            </w:r>
          </w:p>
        </w:tc>
      </w:tr>
      <w:tr w:rsidR="004514FF" w:rsidRPr="00AF4FB0" w:rsidTr="004514FF">
        <w:trPr>
          <w:trHeight w:val="3291"/>
          <w:jc w:val="center"/>
        </w:trPr>
        <w:tc>
          <w:tcPr>
            <w:tcW w:w="933" w:type="dxa"/>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1</w:t>
            </w:r>
          </w:p>
        </w:tc>
        <w:tc>
          <w:tcPr>
            <w:tcW w:w="1134" w:type="dxa"/>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大学语文</w:t>
            </w:r>
          </w:p>
        </w:tc>
        <w:tc>
          <w:tcPr>
            <w:tcW w:w="4625" w:type="dxa"/>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教学内容：</w:t>
            </w:r>
            <w:r w:rsidRPr="00AF4FB0">
              <w:rPr>
                <w:rFonts w:ascii="宋体" w:eastAsia="宋体" w:hAnsi="宋体" w:cs="宋体" w:hint="eastAsia"/>
                <w:sz w:val="18"/>
                <w:szCs w:val="18"/>
              </w:rPr>
              <w:t>以祖国的语言文字为载体，以优秀的文化遗产为精髓，</w:t>
            </w:r>
            <w:r w:rsidRPr="00AF4FB0">
              <w:rPr>
                <w:rFonts w:ascii="宋体" w:eastAsia="宋体" w:hAnsi="宋体" w:cs="宋体"/>
                <w:sz w:val="18"/>
                <w:szCs w:val="18"/>
              </w:rPr>
              <w:t>学习古今中外的名家名作，了解文化的多样性、丰富性</w:t>
            </w:r>
            <w:r w:rsidRPr="00AF4FB0">
              <w:rPr>
                <w:rFonts w:ascii="宋体" w:eastAsia="宋体" w:hAnsi="宋体" w:cs="宋体" w:hint="eastAsia"/>
                <w:sz w:val="18"/>
                <w:szCs w:val="18"/>
              </w:rPr>
              <w:t>；</w:t>
            </w:r>
            <w:r w:rsidRPr="00AF4FB0">
              <w:rPr>
                <w:rFonts w:ascii="宋体" w:eastAsia="宋体" w:hAnsi="宋体" w:cs="宋体"/>
                <w:sz w:val="18"/>
                <w:szCs w:val="18"/>
              </w:rPr>
              <w:t>阅读理解中国古代文学作品、中国现当代文学作品和外国文学作品，难度适中的文言文，结识解释常见的字词和语言现象</w:t>
            </w:r>
            <w:r w:rsidRPr="00AF4FB0">
              <w:rPr>
                <w:rFonts w:ascii="宋体" w:eastAsia="宋体" w:hAnsi="宋体" w:cs="宋体" w:hint="eastAsia"/>
                <w:sz w:val="18"/>
                <w:szCs w:val="18"/>
              </w:rPr>
              <w:t>；</w:t>
            </w:r>
            <w:r w:rsidRPr="00AF4FB0">
              <w:rPr>
                <w:rFonts w:ascii="宋体" w:eastAsia="宋体" w:hAnsi="宋体" w:cs="宋体"/>
                <w:sz w:val="18"/>
                <w:szCs w:val="18"/>
              </w:rPr>
              <w:t>分析文章的思想和写作手法，具备一定的文学鉴赏水平和作品分析能力</w:t>
            </w:r>
            <w:r w:rsidRPr="00AF4FB0">
              <w:rPr>
                <w:rFonts w:ascii="宋体" w:eastAsia="宋体" w:hAnsi="宋体" w:cs="宋体" w:hint="eastAsia"/>
                <w:sz w:val="18"/>
                <w:szCs w:val="18"/>
              </w:rPr>
              <w:t>。</w:t>
            </w:r>
          </w:p>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教学目标：</w:t>
            </w:r>
            <w:r w:rsidRPr="00AF4FB0">
              <w:rPr>
                <w:rFonts w:ascii="宋体" w:eastAsia="宋体" w:hAnsi="宋体" w:cs="宋体" w:hint="eastAsia"/>
                <w:sz w:val="18"/>
                <w:szCs w:val="18"/>
              </w:rPr>
              <w:t>让学生通过阅读与欣赏精选的古今中外优秀文学作品以及学习应用写作的相关知识，提高语文综合能力，具备良好的口头表达能力和应用写作的能力。学生能够理解与吸收中外文化的精髓与内涵，</w:t>
            </w:r>
            <w:r w:rsidRPr="00AF4FB0">
              <w:rPr>
                <w:rFonts w:ascii="宋体" w:eastAsia="宋体" w:hAnsi="宋体" w:cs="宋体"/>
                <w:sz w:val="18"/>
                <w:szCs w:val="18"/>
              </w:rPr>
              <w:t>了解并继承中华民族的优秀文化传统，培养高尚的思想品质和道德情操。</w:t>
            </w:r>
            <w:r w:rsidRPr="00AF4FB0">
              <w:rPr>
                <w:rFonts w:ascii="宋体" w:eastAsia="宋体" w:hAnsi="宋体" w:cs="宋体" w:hint="eastAsia"/>
                <w:sz w:val="18"/>
                <w:szCs w:val="18"/>
              </w:rPr>
              <w:t>提高自身的文化修养，健全人格，以成为高素质的技术技能型人才。</w:t>
            </w:r>
          </w:p>
        </w:tc>
        <w:tc>
          <w:tcPr>
            <w:tcW w:w="878" w:type="dxa"/>
            <w:vAlign w:val="center"/>
          </w:tcPr>
          <w:p w:rsidR="004514FF" w:rsidRPr="004514FF" w:rsidRDefault="004514FF" w:rsidP="00AF4FB0">
            <w:pPr>
              <w:spacing w:line="240" w:lineRule="exact"/>
              <w:jc w:val="center"/>
              <w:rPr>
                <w:rFonts w:ascii="宋体" w:eastAsia="宋体" w:hAnsi="宋体" w:cs="宋体"/>
                <w:sz w:val="18"/>
                <w:szCs w:val="18"/>
              </w:rPr>
            </w:pPr>
            <w:r w:rsidRPr="004514FF">
              <w:rPr>
                <w:rFonts w:ascii="宋体" w:eastAsia="宋体" w:hAnsi="宋体" w:cs="宋体" w:hint="eastAsia"/>
                <w:sz w:val="18"/>
                <w:szCs w:val="18"/>
              </w:rPr>
              <w:t>讲授教学法</w:t>
            </w:r>
          </w:p>
        </w:tc>
        <w:tc>
          <w:tcPr>
            <w:tcW w:w="813" w:type="dxa"/>
            <w:vAlign w:val="center"/>
          </w:tcPr>
          <w:p w:rsidR="004514FF" w:rsidRPr="004514FF"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4514FF" w:rsidRDefault="004514FF" w:rsidP="00AF4FB0">
            <w:pPr>
              <w:adjustRightInd w:val="0"/>
              <w:snapToGrid w:val="0"/>
              <w:spacing w:line="240" w:lineRule="exact"/>
              <w:rPr>
                <w:rFonts w:ascii="宋体" w:eastAsia="宋体" w:hAnsi="宋体" w:cs="宋体"/>
                <w:sz w:val="18"/>
                <w:szCs w:val="18"/>
              </w:rPr>
            </w:pPr>
            <w:r w:rsidRPr="004514FF">
              <w:rPr>
                <w:rFonts w:ascii="Calibri" w:eastAsia="宋体" w:hAnsi="Calibri" w:cs="Times New Roman" w:hint="eastAsia"/>
                <w:bCs/>
                <w:sz w:val="18"/>
                <w:szCs w:val="18"/>
              </w:rPr>
              <w:t>总评成绩＝</w:t>
            </w:r>
            <w:r w:rsidRPr="004514FF">
              <w:rPr>
                <w:rFonts w:ascii="Calibri" w:eastAsia="宋体" w:hAnsi="Calibri" w:cs="Times New Roman" w:hint="eastAsia"/>
                <w:bCs/>
                <w:sz w:val="18"/>
                <w:szCs w:val="18"/>
              </w:rPr>
              <w:t>40%</w:t>
            </w:r>
            <w:r w:rsidRPr="004514FF">
              <w:rPr>
                <w:rFonts w:ascii="Calibri" w:eastAsia="宋体" w:hAnsi="Calibri" w:cs="Times New Roman" w:hint="eastAsia"/>
                <w:bCs/>
                <w:sz w:val="18"/>
                <w:szCs w:val="18"/>
              </w:rPr>
              <w:t>（</w:t>
            </w:r>
            <w:r w:rsidRPr="004514FF">
              <w:rPr>
                <w:rFonts w:ascii="宋体" w:eastAsia="宋体" w:hAnsi="宋体" w:cs="宋体" w:hint="eastAsia"/>
                <w:sz w:val="18"/>
                <w:szCs w:val="18"/>
              </w:rPr>
              <w:t>平时成绩</w:t>
            </w:r>
            <w:r w:rsidRPr="004514FF">
              <w:rPr>
                <w:rFonts w:ascii="Calibri" w:eastAsia="宋体" w:hAnsi="Calibri" w:cs="Times New Roman" w:hint="eastAsia"/>
                <w:bCs/>
                <w:sz w:val="18"/>
                <w:szCs w:val="18"/>
              </w:rPr>
              <w:t>）</w:t>
            </w:r>
            <w:r w:rsidRPr="004514FF">
              <w:rPr>
                <w:rFonts w:ascii="Calibri" w:eastAsia="宋体" w:hAnsi="Calibri" w:cs="Times New Roman" w:hint="eastAsia"/>
                <w:bCs/>
                <w:sz w:val="18"/>
                <w:szCs w:val="18"/>
              </w:rPr>
              <w:t>+60%</w:t>
            </w:r>
            <w:r w:rsidRPr="004514FF">
              <w:rPr>
                <w:rFonts w:ascii="Calibri" w:eastAsia="宋体" w:hAnsi="Calibri" w:cs="Times New Roman" w:hint="eastAsia"/>
                <w:bCs/>
                <w:sz w:val="18"/>
                <w:szCs w:val="18"/>
              </w:rPr>
              <w:t>（</w:t>
            </w:r>
            <w:proofErr w:type="gramStart"/>
            <w:r w:rsidRPr="004514FF">
              <w:rPr>
                <w:rFonts w:ascii="宋体" w:eastAsia="宋体" w:hAnsi="宋体" w:cs="宋体" w:hint="eastAsia"/>
                <w:sz w:val="18"/>
                <w:szCs w:val="18"/>
              </w:rPr>
              <w:t>结课考核</w:t>
            </w:r>
            <w:proofErr w:type="gramEnd"/>
            <w:r w:rsidRPr="004514FF">
              <w:rPr>
                <w:rFonts w:ascii="宋体" w:eastAsia="宋体" w:hAnsi="宋体" w:cs="宋体" w:hint="eastAsia"/>
                <w:sz w:val="18"/>
                <w:szCs w:val="18"/>
              </w:rPr>
              <w:t>）</w:t>
            </w:r>
          </w:p>
        </w:tc>
      </w:tr>
      <w:tr w:rsidR="004514FF" w:rsidRPr="00AF4FB0" w:rsidTr="004514FF">
        <w:trPr>
          <w:trHeight w:val="3618"/>
          <w:jc w:val="center"/>
        </w:trPr>
        <w:tc>
          <w:tcPr>
            <w:tcW w:w="933" w:type="dxa"/>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lastRenderedPageBreak/>
              <w:t>2</w:t>
            </w:r>
          </w:p>
        </w:tc>
        <w:tc>
          <w:tcPr>
            <w:tcW w:w="1134" w:type="dxa"/>
            <w:vAlign w:val="center"/>
          </w:tcPr>
          <w:p w:rsidR="004514FF" w:rsidRPr="00AF4FB0" w:rsidRDefault="004514FF" w:rsidP="00AF4FB0">
            <w:pPr>
              <w:widowControl/>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应用文写作</w:t>
            </w:r>
          </w:p>
        </w:tc>
        <w:tc>
          <w:tcPr>
            <w:tcW w:w="4625" w:type="dxa"/>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教学内容：</w:t>
            </w:r>
            <w:r w:rsidRPr="00AF4FB0">
              <w:rPr>
                <w:rFonts w:ascii="宋体" w:eastAsia="宋体" w:hAnsi="宋体" w:cs="宋体" w:hint="eastAsia"/>
                <w:sz w:val="18"/>
                <w:szCs w:val="18"/>
              </w:rPr>
              <w:t>了解什么是应用文，应用文有什么特点、有哪些种类；熟悉各类常用应用文书的文体格式、写作方法和写作规律，明白“为何写、写什么、怎样写”；提高分析、评鉴能力，提高各类常用应用文体尤其是事务文书和日常应用文书的写作与运用技能。</w:t>
            </w:r>
          </w:p>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教学目标：</w:t>
            </w:r>
            <w:r w:rsidRPr="00AF4FB0">
              <w:rPr>
                <w:rFonts w:ascii="宋体" w:eastAsia="宋体" w:hAnsi="宋体" w:cs="宋体" w:hint="eastAsia"/>
                <w:sz w:val="18"/>
                <w:szCs w:val="18"/>
              </w:rPr>
              <w:t>是以提高学生的常用应用文体评析和写作能力为出发点和落脚点，通过教学，使学生掌握日常生活、工作和交际“必需”的应用写作的基本理论和基础知识；能准确地阅读、评鉴常用应用文书，能对具体的应用文书加以分析评鉴；能熟练写出格式规范、观点明确、表达清楚、内容充实、结构合理、层次分明、语言得体、标点正确的各类常用应用文书。</w:t>
            </w:r>
          </w:p>
        </w:tc>
        <w:tc>
          <w:tcPr>
            <w:tcW w:w="878" w:type="dxa"/>
            <w:vAlign w:val="center"/>
          </w:tcPr>
          <w:p w:rsidR="004514FF" w:rsidRPr="00AF4FB0" w:rsidRDefault="004514FF" w:rsidP="00AF4FB0">
            <w:pPr>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讲授式教学法</w:t>
            </w:r>
          </w:p>
        </w:tc>
        <w:tc>
          <w:tcPr>
            <w:tcW w:w="813" w:type="dxa"/>
            <w:vAlign w:val="center"/>
          </w:tcPr>
          <w:p w:rsidR="004514FF" w:rsidRPr="004514FF"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AF4FB0" w:rsidRDefault="004514FF" w:rsidP="00AF4FB0">
            <w:pPr>
              <w:adjustRightInd w:val="0"/>
              <w:snapToGrid w:val="0"/>
              <w:spacing w:line="240" w:lineRule="exact"/>
              <w:rPr>
                <w:rFonts w:ascii="宋体" w:eastAsia="宋体" w:hAnsi="宋体" w:cs="宋体"/>
                <w:sz w:val="18"/>
                <w:szCs w:val="18"/>
              </w:rPr>
            </w:pPr>
            <w:r w:rsidRPr="004514FF">
              <w:rPr>
                <w:rFonts w:ascii="Calibri" w:eastAsia="宋体" w:hAnsi="Calibri" w:cs="Times New Roman" w:hint="eastAsia"/>
                <w:bCs/>
                <w:sz w:val="18"/>
                <w:szCs w:val="18"/>
              </w:rPr>
              <w:t>总评成绩＝</w:t>
            </w:r>
            <w:r w:rsidRPr="004514FF">
              <w:rPr>
                <w:rFonts w:ascii="Calibri" w:eastAsia="宋体" w:hAnsi="Calibri" w:cs="Times New Roman" w:hint="eastAsia"/>
                <w:bCs/>
                <w:sz w:val="18"/>
                <w:szCs w:val="18"/>
              </w:rPr>
              <w:t>40%</w:t>
            </w:r>
            <w:r w:rsidRPr="004514FF">
              <w:rPr>
                <w:rFonts w:ascii="Calibri" w:eastAsia="宋体" w:hAnsi="Calibri" w:cs="Times New Roman" w:hint="eastAsia"/>
                <w:bCs/>
                <w:sz w:val="18"/>
                <w:szCs w:val="18"/>
              </w:rPr>
              <w:t>（</w:t>
            </w:r>
            <w:r w:rsidRPr="004514FF">
              <w:rPr>
                <w:rFonts w:ascii="宋体" w:eastAsia="宋体" w:hAnsi="宋体" w:cs="宋体" w:hint="eastAsia"/>
                <w:sz w:val="18"/>
                <w:szCs w:val="18"/>
              </w:rPr>
              <w:t>平时成绩</w:t>
            </w:r>
            <w:r w:rsidRPr="004514FF">
              <w:rPr>
                <w:rFonts w:ascii="Calibri" w:eastAsia="宋体" w:hAnsi="Calibri" w:cs="Times New Roman" w:hint="eastAsia"/>
                <w:bCs/>
                <w:sz w:val="18"/>
                <w:szCs w:val="18"/>
              </w:rPr>
              <w:t>）</w:t>
            </w:r>
            <w:r w:rsidRPr="004514FF">
              <w:rPr>
                <w:rFonts w:ascii="Calibri" w:eastAsia="宋体" w:hAnsi="Calibri" w:cs="Times New Roman" w:hint="eastAsia"/>
                <w:bCs/>
                <w:sz w:val="18"/>
                <w:szCs w:val="18"/>
              </w:rPr>
              <w:t>+60%</w:t>
            </w:r>
            <w:r w:rsidRPr="004514FF">
              <w:rPr>
                <w:rFonts w:ascii="Calibri" w:eastAsia="宋体" w:hAnsi="Calibri" w:cs="Times New Roman" w:hint="eastAsia"/>
                <w:bCs/>
                <w:sz w:val="18"/>
                <w:szCs w:val="18"/>
              </w:rPr>
              <w:t>（</w:t>
            </w:r>
            <w:proofErr w:type="gramStart"/>
            <w:r w:rsidRPr="004514FF">
              <w:rPr>
                <w:rFonts w:ascii="宋体" w:eastAsia="宋体" w:hAnsi="宋体" w:cs="宋体" w:hint="eastAsia"/>
                <w:sz w:val="18"/>
                <w:szCs w:val="18"/>
              </w:rPr>
              <w:t>结课考核</w:t>
            </w:r>
            <w:proofErr w:type="gramEnd"/>
            <w:r w:rsidRPr="004514FF">
              <w:rPr>
                <w:rFonts w:ascii="宋体" w:eastAsia="宋体" w:hAnsi="宋体" w:cs="宋体" w:hint="eastAsia"/>
                <w:sz w:val="18"/>
                <w:szCs w:val="18"/>
              </w:rPr>
              <w:t>）</w:t>
            </w:r>
          </w:p>
        </w:tc>
      </w:tr>
      <w:tr w:rsidR="004514FF" w:rsidRPr="00AF4FB0" w:rsidTr="004514FF">
        <w:trPr>
          <w:trHeight w:val="4207"/>
          <w:jc w:val="center"/>
        </w:trPr>
        <w:tc>
          <w:tcPr>
            <w:tcW w:w="933" w:type="dxa"/>
            <w:tcBorders>
              <w:top w:val="single" w:sz="4" w:space="0" w:color="auto"/>
              <w:left w:val="single" w:sz="2"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演讲与口才</w:t>
            </w:r>
          </w:p>
        </w:tc>
        <w:tc>
          <w:tcPr>
            <w:tcW w:w="4625"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课程内容：</w:t>
            </w:r>
            <w:r w:rsidRPr="00AF4FB0">
              <w:rPr>
                <w:rFonts w:ascii="宋体" w:eastAsia="宋体" w:hAnsi="宋体" w:cs="宋体" w:hint="eastAsia"/>
                <w:sz w:val="18"/>
                <w:szCs w:val="18"/>
              </w:rPr>
              <w:t>了解演讲、口才、人才等概念及其相互关系；研究演讲者与听众的关系；探讨古今中外著名演讲家的演讲风格及特点；弄清楚一个演讲家应具备的素质；学会演讲技巧；掌握演讲艺术；进行口才训练；提高大学生的沟通能力、交际能力、组织协调能力。</w:t>
            </w:r>
          </w:p>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教学目标：</w:t>
            </w:r>
            <w:r w:rsidRPr="00AF4FB0">
              <w:rPr>
                <w:rFonts w:ascii="宋体" w:eastAsia="宋体" w:hAnsi="宋体" w:cs="宋体" w:hint="eastAsia"/>
                <w:sz w:val="18"/>
                <w:szCs w:val="18"/>
              </w:rPr>
              <w:t>明确演讲与口才的概念、特点、分类；有声语言、无声语言的基本特点、作用、技巧；演讲者与听众的关系；演讲者的心理素质；演讲稿的撰写方法；实用口才技巧。提高学生口头表达能力，能正面阐述自己的观点以及说服对方，从而完成工作任务成为社会所需要的实用型人才；掌握各行业的口才技巧，从而提高专业能力水平。树立正确的人生观、价值观；具有文明、优雅、谦虚、礼貌的交谈方式；具有良好的心理素质和人际交往能力。</w:t>
            </w:r>
          </w:p>
        </w:tc>
        <w:tc>
          <w:tcPr>
            <w:tcW w:w="878" w:type="dxa"/>
            <w:tcBorders>
              <w:top w:val="single" w:sz="4" w:space="0" w:color="auto"/>
              <w:left w:val="single" w:sz="4" w:space="0" w:color="auto"/>
              <w:bottom w:val="single" w:sz="4" w:space="0" w:color="auto"/>
              <w:right w:val="single" w:sz="4" w:space="0" w:color="auto"/>
            </w:tcBorders>
            <w:vAlign w:val="center"/>
          </w:tcPr>
          <w:p w:rsidR="004514FF" w:rsidRPr="004514FF" w:rsidRDefault="004514FF" w:rsidP="00AF4FB0">
            <w:pPr>
              <w:adjustRightInd w:val="0"/>
              <w:snapToGrid w:val="0"/>
              <w:spacing w:line="240" w:lineRule="exact"/>
              <w:rPr>
                <w:rFonts w:ascii="宋体" w:eastAsia="宋体" w:hAnsi="宋体" w:cs="宋体"/>
                <w:sz w:val="18"/>
                <w:szCs w:val="18"/>
              </w:rPr>
            </w:pPr>
            <w:r w:rsidRPr="004514FF">
              <w:rPr>
                <w:rFonts w:ascii="宋体" w:eastAsia="宋体" w:hAnsi="宋体" w:cs="宋体" w:hint="eastAsia"/>
                <w:sz w:val="18"/>
                <w:szCs w:val="18"/>
              </w:rPr>
              <w:t>讲授式教学法、案例教学法</w:t>
            </w:r>
          </w:p>
        </w:tc>
        <w:tc>
          <w:tcPr>
            <w:tcW w:w="813" w:type="dxa"/>
            <w:tcBorders>
              <w:top w:val="single" w:sz="4" w:space="0" w:color="auto"/>
              <w:left w:val="single" w:sz="4" w:space="0" w:color="auto"/>
              <w:bottom w:val="single" w:sz="4" w:space="0" w:color="auto"/>
              <w:right w:val="single" w:sz="4" w:space="0" w:color="auto"/>
            </w:tcBorders>
            <w:vAlign w:val="center"/>
          </w:tcPr>
          <w:p w:rsidR="004514FF" w:rsidRPr="004514FF"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4514FF" w:rsidRDefault="004514FF" w:rsidP="00AF4FB0">
            <w:pPr>
              <w:adjustRightInd w:val="0"/>
              <w:snapToGrid w:val="0"/>
              <w:spacing w:line="240" w:lineRule="exact"/>
              <w:rPr>
                <w:rFonts w:ascii="宋体" w:eastAsia="宋体" w:hAnsi="宋体" w:cs="宋体"/>
                <w:sz w:val="18"/>
                <w:szCs w:val="18"/>
              </w:rPr>
            </w:pPr>
            <w:r w:rsidRPr="004514FF">
              <w:rPr>
                <w:rFonts w:ascii="Calibri" w:eastAsia="宋体" w:hAnsi="Calibri" w:cs="Times New Roman" w:hint="eastAsia"/>
                <w:bCs/>
                <w:sz w:val="18"/>
                <w:szCs w:val="18"/>
              </w:rPr>
              <w:t>总评成绩＝</w:t>
            </w:r>
            <w:r w:rsidRPr="004514FF">
              <w:rPr>
                <w:rFonts w:ascii="Calibri" w:eastAsia="宋体" w:hAnsi="Calibri" w:cs="Times New Roman" w:hint="eastAsia"/>
                <w:bCs/>
                <w:sz w:val="18"/>
                <w:szCs w:val="18"/>
              </w:rPr>
              <w:t>40%</w:t>
            </w:r>
            <w:r w:rsidRPr="004514FF">
              <w:rPr>
                <w:rFonts w:ascii="Calibri" w:eastAsia="宋体" w:hAnsi="Calibri" w:cs="Times New Roman" w:hint="eastAsia"/>
                <w:bCs/>
                <w:sz w:val="18"/>
                <w:szCs w:val="18"/>
              </w:rPr>
              <w:t>（</w:t>
            </w:r>
            <w:r w:rsidRPr="004514FF">
              <w:rPr>
                <w:rFonts w:ascii="宋体" w:eastAsia="宋体" w:hAnsi="宋体" w:cs="宋体" w:hint="eastAsia"/>
                <w:sz w:val="18"/>
                <w:szCs w:val="18"/>
              </w:rPr>
              <w:t>平时成绩</w:t>
            </w:r>
            <w:r w:rsidRPr="004514FF">
              <w:rPr>
                <w:rFonts w:ascii="Calibri" w:eastAsia="宋体" w:hAnsi="Calibri" w:cs="Times New Roman" w:hint="eastAsia"/>
                <w:bCs/>
                <w:sz w:val="18"/>
                <w:szCs w:val="18"/>
              </w:rPr>
              <w:t>）</w:t>
            </w:r>
            <w:r w:rsidRPr="004514FF">
              <w:rPr>
                <w:rFonts w:ascii="Calibri" w:eastAsia="宋体" w:hAnsi="Calibri" w:cs="Times New Roman" w:hint="eastAsia"/>
                <w:bCs/>
                <w:sz w:val="18"/>
                <w:szCs w:val="18"/>
              </w:rPr>
              <w:t>+60%</w:t>
            </w:r>
            <w:r w:rsidRPr="004514FF">
              <w:rPr>
                <w:rFonts w:ascii="Calibri" w:eastAsia="宋体" w:hAnsi="Calibri" w:cs="Times New Roman" w:hint="eastAsia"/>
                <w:bCs/>
                <w:sz w:val="18"/>
                <w:szCs w:val="18"/>
              </w:rPr>
              <w:t>（</w:t>
            </w:r>
            <w:proofErr w:type="gramStart"/>
            <w:r w:rsidRPr="004514FF">
              <w:rPr>
                <w:rFonts w:ascii="宋体" w:eastAsia="宋体" w:hAnsi="宋体" w:cs="宋体" w:hint="eastAsia"/>
                <w:sz w:val="18"/>
                <w:szCs w:val="18"/>
              </w:rPr>
              <w:t>结课考核</w:t>
            </w:r>
            <w:proofErr w:type="gramEnd"/>
            <w:r w:rsidRPr="004514FF">
              <w:rPr>
                <w:rFonts w:ascii="宋体" w:eastAsia="宋体" w:hAnsi="宋体" w:cs="宋体" w:hint="eastAsia"/>
                <w:sz w:val="18"/>
                <w:szCs w:val="18"/>
              </w:rPr>
              <w:t>）</w:t>
            </w:r>
          </w:p>
        </w:tc>
      </w:tr>
      <w:tr w:rsidR="004514FF" w:rsidRPr="00AF4FB0" w:rsidTr="004514FF">
        <w:trPr>
          <w:trHeight w:val="1851"/>
          <w:jc w:val="center"/>
        </w:trPr>
        <w:tc>
          <w:tcPr>
            <w:tcW w:w="933" w:type="dxa"/>
            <w:tcBorders>
              <w:top w:val="single" w:sz="4" w:space="0" w:color="auto"/>
              <w:left w:val="single" w:sz="2"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太极拳</w:t>
            </w:r>
          </w:p>
        </w:tc>
        <w:tc>
          <w:tcPr>
            <w:tcW w:w="4625"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教学内容：</w:t>
            </w:r>
            <w:r w:rsidRPr="00AF4FB0">
              <w:rPr>
                <w:rFonts w:ascii="宋体" w:eastAsia="宋体" w:hAnsi="宋体" w:cs="宋体"/>
                <w:sz w:val="18"/>
                <w:szCs w:val="18"/>
              </w:rPr>
              <w:t>太极拳运动的基本知识</w:t>
            </w:r>
            <w:r w:rsidRPr="00AF4FB0">
              <w:rPr>
                <w:rFonts w:ascii="宋体" w:eastAsia="宋体" w:hAnsi="宋体" w:cs="宋体" w:hint="eastAsia"/>
                <w:sz w:val="18"/>
                <w:szCs w:val="18"/>
              </w:rPr>
              <w:t>、理论、技术技能。</w:t>
            </w:r>
          </w:p>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教学目标：</w:t>
            </w:r>
            <w:r w:rsidRPr="00AF4FB0">
              <w:rPr>
                <w:rFonts w:ascii="宋体" w:eastAsia="宋体" w:hAnsi="宋体" w:cs="宋体"/>
                <w:sz w:val="18"/>
                <w:szCs w:val="18"/>
              </w:rPr>
              <w:t>通过理论教学使学生对</w:t>
            </w:r>
            <w:r w:rsidRPr="00AF4FB0">
              <w:rPr>
                <w:rFonts w:ascii="宋体" w:eastAsia="宋体" w:hAnsi="宋体" w:cs="宋体" w:hint="eastAsia"/>
                <w:sz w:val="18"/>
                <w:szCs w:val="18"/>
              </w:rPr>
              <w:t>太极拳</w:t>
            </w:r>
            <w:r w:rsidRPr="00AF4FB0">
              <w:rPr>
                <w:rFonts w:ascii="宋体" w:eastAsia="宋体" w:hAnsi="宋体" w:cs="宋体"/>
                <w:sz w:val="18"/>
                <w:szCs w:val="18"/>
              </w:rPr>
              <w:t>有初步的认识与了解，为以后的技术学习打下基础</w:t>
            </w:r>
            <w:r w:rsidRPr="00AF4FB0">
              <w:rPr>
                <w:rFonts w:ascii="宋体" w:eastAsia="宋体" w:hAnsi="宋体" w:cs="宋体" w:hint="eastAsia"/>
                <w:sz w:val="18"/>
                <w:szCs w:val="18"/>
              </w:rPr>
              <w:t>；</w:t>
            </w:r>
            <w:r w:rsidRPr="00AF4FB0">
              <w:rPr>
                <w:rFonts w:ascii="宋体" w:eastAsia="宋体" w:hAnsi="宋体" w:cs="宋体"/>
                <w:sz w:val="18"/>
                <w:szCs w:val="18"/>
              </w:rPr>
              <w:t>培养学生吃苦耐劳、热爱集体的精神，增强体质与自我锻炼意识</w:t>
            </w:r>
            <w:r w:rsidRPr="00AF4FB0">
              <w:rPr>
                <w:rFonts w:ascii="宋体" w:eastAsia="宋体" w:hAnsi="宋体" w:cs="宋体" w:hint="eastAsia"/>
                <w:sz w:val="18"/>
                <w:szCs w:val="18"/>
              </w:rPr>
              <w:t>。</w:t>
            </w:r>
          </w:p>
        </w:tc>
        <w:tc>
          <w:tcPr>
            <w:tcW w:w="878"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完整教学法、分解教学法</w:t>
            </w:r>
          </w:p>
        </w:tc>
        <w:tc>
          <w:tcPr>
            <w:tcW w:w="813"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AF4FB0" w:rsidRDefault="004514FF" w:rsidP="00AF4FB0">
            <w:pPr>
              <w:adjustRightInd w:val="0"/>
              <w:snapToGrid w:val="0"/>
              <w:spacing w:line="240" w:lineRule="exact"/>
              <w:rPr>
                <w:rFonts w:ascii="宋体" w:eastAsia="宋体" w:hAnsi="宋体" w:cs="宋体"/>
                <w:sz w:val="18"/>
                <w:szCs w:val="18"/>
              </w:rPr>
            </w:pPr>
            <w:r w:rsidRPr="00AF4FB0">
              <w:rPr>
                <w:rFonts w:ascii="宋体" w:eastAsia="宋体" w:hAnsi="宋体" w:cs="宋体" w:hint="eastAsia"/>
                <w:bCs/>
                <w:sz w:val="18"/>
                <w:szCs w:val="18"/>
              </w:rPr>
              <w:t>总评成绩＝</w:t>
            </w:r>
            <w:r w:rsidRPr="004514FF">
              <w:rPr>
                <w:rFonts w:ascii="宋体" w:eastAsia="宋体" w:hAnsi="宋体" w:cs="宋体" w:hint="eastAsia"/>
                <w:bCs/>
                <w:sz w:val="18"/>
                <w:szCs w:val="18"/>
              </w:rPr>
              <w:t>40%（</w:t>
            </w:r>
            <w:r w:rsidRPr="004514FF">
              <w:rPr>
                <w:rFonts w:ascii="宋体" w:eastAsia="宋体" w:hAnsi="宋体" w:cs="宋体" w:hint="eastAsia"/>
                <w:sz w:val="18"/>
                <w:szCs w:val="18"/>
              </w:rPr>
              <w:t>平时成绩</w:t>
            </w:r>
            <w:r w:rsidRPr="004514FF">
              <w:rPr>
                <w:rFonts w:ascii="宋体" w:eastAsia="宋体" w:hAnsi="宋体" w:cs="宋体" w:hint="eastAsia"/>
                <w:bCs/>
                <w:sz w:val="18"/>
                <w:szCs w:val="18"/>
              </w:rPr>
              <w:t>）+ 60%（职业</w:t>
            </w:r>
            <w:r w:rsidRPr="00AF4FB0">
              <w:rPr>
                <w:rFonts w:ascii="宋体" w:eastAsia="宋体" w:hAnsi="宋体" w:cs="宋体" w:hint="eastAsia"/>
                <w:bCs/>
                <w:sz w:val="18"/>
                <w:szCs w:val="18"/>
              </w:rPr>
              <w:t>测评或作业）</w:t>
            </w:r>
          </w:p>
        </w:tc>
      </w:tr>
      <w:tr w:rsidR="004514FF" w:rsidRPr="00AF4FB0" w:rsidTr="004514FF">
        <w:trPr>
          <w:trHeight w:val="3171"/>
          <w:jc w:val="center"/>
        </w:trPr>
        <w:tc>
          <w:tcPr>
            <w:tcW w:w="933" w:type="dxa"/>
            <w:tcBorders>
              <w:top w:val="single" w:sz="4" w:space="0" w:color="auto"/>
              <w:left w:val="single" w:sz="2"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Calibri" w:eastAsia="宋体" w:hAnsi="Calibri" w:cs="Times New Roman"/>
                <w:bCs/>
                <w:kern w:val="0"/>
                <w:sz w:val="18"/>
                <w:szCs w:val="18"/>
              </w:rPr>
              <w:t>国学讲堂</w:t>
            </w:r>
          </w:p>
        </w:tc>
        <w:tc>
          <w:tcPr>
            <w:tcW w:w="4625"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教学内容：</w:t>
            </w:r>
            <w:r w:rsidRPr="00AF4FB0">
              <w:rPr>
                <w:rFonts w:ascii="宋体" w:eastAsia="宋体" w:hAnsi="宋体" w:cs="宋体" w:hint="eastAsia"/>
                <w:sz w:val="18"/>
                <w:szCs w:val="18"/>
              </w:rPr>
              <w:t>蒙学与家训经典精选、先秦原典文化著作、先秦南北朝诗歌精选、诗</w:t>
            </w:r>
            <w:proofErr w:type="gramStart"/>
            <w:r w:rsidRPr="00AF4FB0">
              <w:rPr>
                <w:rFonts w:ascii="宋体" w:eastAsia="宋体" w:hAnsi="宋体" w:cs="宋体" w:hint="eastAsia"/>
                <w:sz w:val="18"/>
                <w:szCs w:val="18"/>
              </w:rPr>
              <w:t>骚</w:t>
            </w:r>
            <w:proofErr w:type="gramEnd"/>
            <w:r w:rsidRPr="00AF4FB0">
              <w:rPr>
                <w:rFonts w:ascii="宋体" w:eastAsia="宋体" w:hAnsi="宋体" w:cs="宋体" w:hint="eastAsia"/>
                <w:sz w:val="18"/>
                <w:szCs w:val="18"/>
              </w:rPr>
              <w:t>风采、民歌神韵、文人诗品、唐诗览胜、宋诗精粹等。</w:t>
            </w:r>
          </w:p>
          <w:p w:rsidR="004514FF" w:rsidRPr="00AF4FB0" w:rsidRDefault="004514FF" w:rsidP="00AF4FB0">
            <w:pPr>
              <w:adjustRightInd w:val="0"/>
              <w:snapToGrid w:val="0"/>
              <w:spacing w:line="240" w:lineRule="exact"/>
              <w:ind w:firstLineChars="196" w:firstLine="354"/>
              <w:rPr>
                <w:rFonts w:ascii="宋体" w:eastAsia="宋体" w:hAnsi="宋体" w:cs="宋体"/>
                <w:b/>
                <w:bCs/>
                <w:sz w:val="18"/>
                <w:szCs w:val="18"/>
              </w:rPr>
            </w:pPr>
            <w:r w:rsidRPr="00AF4FB0">
              <w:rPr>
                <w:rFonts w:ascii="宋体" w:eastAsia="宋体" w:hAnsi="宋体" w:cs="宋体" w:hint="eastAsia"/>
                <w:b/>
                <w:bCs/>
                <w:sz w:val="18"/>
                <w:szCs w:val="18"/>
              </w:rPr>
              <w:t>教学目标：</w:t>
            </w:r>
            <w:r w:rsidRPr="00AF4FB0">
              <w:rPr>
                <w:rFonts w:ascii="宋体" w:eastAsia="宋体" w:hAnsi="宋体" w:cs="宋体" w:hint="eastAsia"/>
                <w:sz w:val="18"/>
                <w:szCs w:val="18"/>
              </w:rPr>
              <w:t>引导学生认识和了解国学经典，认识国学经典在一个人成长过程中发挥的重要作用。学生掌握主题式学习的基本方法，学会朗读和诵读，乐于背诵积累国学经典精粹篇章，增强文化底蕴，滋养语文素养；形成一定的收集、整理、传播、交流、运用信息的能力；欣赏并感受国学经典精髓的自然美、人文美，提高语言审美鉴赏力；激发学习国学经典的兴趣，体会国学经典文化的博大精深，提升人文素养。</w:t>
            </w:r>
          </w:p>
        </w:tc>
        <w:tc>
          <w:tcPr>
            <w:tcW w:w="878" w:type="dxa"/>
            <w:tcBorders>
              <w:top w:val="single" w:sz="4" w:space="0" w:color="auto"/>
              <w:left w:val="single" w:sz="4" w:space="0" w:color="auto"/>
              <w:bottom w:val="single" w:sz="4" w:space="0" w:color="auto"/>
              <w:right w:val="single" w:sz="4" w:space="0" w:color="auto"/>
            </w:tcBorders>
            <w:vAlign w:val="center"/>
          </w:tcPr>
          <w:p w:rsidR="004514FF" w:rsidRPr="00AF4FB0" w:rsidRDefault="004514FF" w:rsidP="00AF4FB0">
            <w:pPr>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讲授式教学法、案例教学法</w:t>
            </w:r>
          </w:p>
        </w:tc>
        <w:tc>
          <w:tcPr>
            <w:tcW w:w="813" w:type="dxa"/>
            <w:tcBorders>
              <w:top w:val="single" w:sz="4" w:space="0" w:color="auto"/>
              <w:left w:val="single" w:sz="4" w:space="0" w:color="auto"/>
              <w:bottom w:val="single" w:sz="4" w:space="0" w:color="auto"/>
              <w:right w:val="single" w:sz="4" w:space="0" w:color="auto"/>
            </w:tcBorders>
            <w:vAlign w:val="center"/>
          </w:tcPr>
          <w:p w:rsidR="004514FF" w:rsidRPr="004514FF"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4514FF" w:rsidRDefault="004514FF" w:rsidP="00AF4FB0">
            <w:pPr>
              <w:adjustRightInd w:val="0"/>
              <w:snapToGrid w:val="0"/>
              <w:spacing w:line="240" w:lineRule="exact"/>
              <w:rPr>
                <w:rFonts w:ascii="宋体" w:eastAsia="宋体" w:hAnsi="宋体" w:cs="宋体"/>
                <w:sz w:val="18"/>
                <w:szCs w:val="18"/>
              </w:rPr>
            </w:pPr>
            <w:r w:rsidRPr="004514FF">
              <w:rPr>
                <w:rFonts w:ascii="Calibri" w:eastAsia="宋体" w:hAnsi="Calibri" w:cs="Times New Roman" w:hint="eastAsia"/>
                <w:bCs/>
                <w:sz w:val="18"/>
                <w:szCs w:val="18"/>
              </w:rPr>
              <w:t>总评成绩＝</w:t>
            </w:r>
            <w:r w:rsidRPr="004514FF">
              <w:rPr>
                <w:rFonts w:ascii="Calibri" w:eastAsia="宋体" w:hAnsi="Calibri" w:cs="Times New Roman" w:hint="eastAsia"/>
                <w:bCs/>
                <w:sz w:val="18"/>
                <w:szCs w:val="18"/>
              </w:rPr>
              <w:t>40%</w:t>
            </w:r>
            <w:r w:rsidRPr="004514FF">
              <w:rPr>
                <w:rFonts w:ascii="Calibri" w:eastAsia="宋体" w:hAnsi="Calibri" w:cs="Times New Roman" w:hint="eastAsia"/>
                <w:bCs/>
                <w:sz w:val="18"/>
                <w:szCs w:val="18"/>
              </w:rPr>
              <w:t>（</w:t>
            </w:r>
            <w:r w:rsidRPr="004514FF">
              <w:rPr>
                <w:rFonts w:ascii="宋体" w:eastAsia="宋体" w:hAnsi="宋体" w:cs="宋体" w:hint="eastAsia"/>
                <w:sz w:val="18"/>
                <w:szCs w:val="18"/>
              </w:rPr>
              <w:t>平时成绩</w:t>
            </w:r>
            <w:r w:rsidRPr="004514FF">
              <w:rPr>
                <w:rFonts w:ascii="Calibri" w:eastAsia="宋体" w:hAnsi="Calibri" w:cs="Times New Roman" w:hint="eastAsia"/>
                <w:bCs/>
                <w:sz w:val="18"/>
                <w:szCs w:val="18"/>
              </w:rPr>
              <w:t>）</w:t>
            </w:r>
            <w:r w:rsidRPr="004514FF">
              <w:rPr>
                <w:rFonts w:ascii="Calibri" w:eastAsia="宋体" w:hAnsi="Calibri" w:cs="Times New Roman" w:hint="eastAsia"/>
                <w:bCs/>
                <w:sz w:val="18"/>
                <w:szCs w:val="18"/>
              </w:rPr>
              <w:t>+60%</w:t>
            </w:r>
            <w:r w:rsidRPr="004514FF">
              <w:rPr>
                <w:rFonts w:ascii="Calibri" w:eastAsia="宋体" w:hAnsi="Calibri" w:cs="Times New Roman" w:hint="eastAsia"/>
                <w:bCs/>
                <w:sz w:val="18"/>
                <w:szCs w:val="18"/>
              </w:rPr>
              <w:t>（</w:t>
            </w:r>
            <w:proofErr w:type="gramStart"/>
            <w:r w:rsidRPr="004514FF">
              <w:rPr>
                <w:rFonts w:ascii="宋体" w:eastAsia="宋体" w:hAnsi="宋体" w:cs="宋体" w:hint="eastAsia"/>
                <w:sz w:val="18"/>
                <w:szCs w:val="18"/>
              </w:rPr>
              <w:t>结课考核</w:t>
            </w:r>
            <w:proofErr w:type="gramEnd"/>
            <w:r w:rsidRPr="004514FF">
              <w:rPr>
                <w:rFonts w:ascii="宋体" w:eastAsia="宋体" w:hAnsi="宋体" w:cs="宋体" w:hint="eastAsia"/>
                <w:sz w:val="18"/>
                <w:szCs w:val="18"/>
              </w:rPr>
              <w:t>）</w:t>
            </w:r>
          </w:p>
        </w:tc>
      </w:tr>
      <w:tr w:rsidR="004514FF" w:rsidRPr="00AF4FB0" w:rsidTr="004514FF">
        <w:trPr>
          <w:trHeight w:val="2694"/>
          <w:jc w:val="center"/>
        </w:trPr>
        <w:tc>
          <w:tcPr>
            <w:tcW w:w="933" w:type="dxa"/>
            <w:tcBorders>
              <w:top w:val="single" w:sz="4" w:space="0" w:color="auto"/>
              <w:left w:val="single" w:sz="2" w:space="0" w:color="auto"/>
              <w:bottom w:val="single" w:sz="2"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lastRenderedPageBreak/>
              <w:t>6</w:t>
            </w:r>
          </w:p>
        </w:tc>
        <w:tc>
          <w:tcPr>
            <w:tcW w:w="1134" w:type="dxa"/>
            <w:tcBorders>
              <w:top w:val="single" w:sz="4" w:space="0" w:color="auto"/>
              <w:left w:val="single" w:sz="4" w:space="0" w:color="auto"/>
              <w:bottom w:val="single" w:sz="2" w:space="0" w:color="auto"/>
              <w:right w:val="single" w:sz="4" w:space="0" w:color="auto"/>
            </w:tcBorders>
            <w:vAlign w:val="center"/>
          </w:tcPr>
          <w:p w:rsidR="004514FF" w:rsidRPr="00AF4FB0" w:rsidRDefault="004514FF" w:rsidP="00AF4FB0">
            <w:pPr>
              <w:widowControl/>
              <w:adjustRightInd w:val="0"/>
              <w:snapToGrid w:val="0"/>
              <w:spacing w:line="240" w:lineRule="exact"/>
              <w:jc w:val="center"/>
              <w:rPr>
                <w:rFonts w:ascii="宋体" w:eastAsia="宋体" w:hAnsi="宋体" w:cs="宋体"/>
                <w:sz w:val="18"/>
                <w:szCs w:val="18"/>
              </w:rPr>
            </w:pPr>
            <w:r w:rsidRPr="00AF4FB0">
              <w:rPr>
                <w:rFonts w:ascii="宋体" w:eastAsia="宋体" w:hAnsi="宋体" w:cs="宋体" w:hint="eastAsia"/>
                <w:sz w:val="18"/>
                <w:szCs w:val="18"/>
              </w:rPr>
              <w:t>古诗词</w:t>
            </w:r>
            <w:r w:rsidRPr="00AF4FB0">
              <w:rPr>
                <w:rFonts w:ascii="Calibri" w:eastAsia="宋体" w:hAnsi="Calibri" w:cs="Times New Roman"/>
                <w:bCs/>
                <w:kern w:val="0"/>
                <w:sz w:val="18"/>
                <w:szCs w:val="18"/>
              </w:rPr>
              <w:t>与文人轶事</w:t>
            </w:r>
          </w:p>
        </w:tc>
        <w:tc>
          <w:tcPr>
            <w:tcW w:w="4625" w:type="dxa"/>
            <w:tcBorders>
              <w:top w:val="single" w:sz="4" w:space="0" w:color="auto"/>
              <w:left w:val="single" w:sz="4" w:space="0" w:color="auto"/>
              <w:bottom w:val="single" w:sz="2" w:space="0" w:color="auto"/>
              <w:right w:val="single" w:sz="4" w:space="0" w:color="auto"/>
            </w:tcBorders>
            <w:vAlign w:val="center"/>
          </w:tcPr>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教学内容：</w:t>
            </w:r>
            <w:r w:rsidRPr="00AF4FB0">
              <w:rPr>
                <w:rFonts w:ascii="宋体" w:eastAsia="宋体" w:hAnsi="宋体" w:cs="宋体" w:hint="eastAsia"/>
                <w:sz w:val="18"/>
                <w:szCs w:val="18"/>
              </w:rPr>
              <w:t>诗词概论、诗词格律基础、近体诗格律训练、古体诗、近体诗鉴赏、词的常识、词作鉴赏与填词方法、古代诗词仿写。</w:t>
            </w:r>
          </w:p>
          <w:p w:rsidR="004514FF" w:rsidRPr="00AF4FB0" w:rsidRDefault="004514FF" w:rsidP="00AF4FB0">
            <w:pPr>
              <w:adjustRightInd w:val="0"/>
              <w:snapToGrid w:val="0"/>
              <w:spacing w:line="240" w:lineRule="exact"/>
              <w:ind w:firstLineChars="196" w:firstLine="354"/>
              <w:rPr>
                <w:rFonts w:ascii="宋体" w:eastAsia="宋体" w:hAnsi="宋体" w:cs="宋体"/>
                <w:sz w:val="18"/>
                <w:szCs w:val="18"/>
              </w:rPr>
            </w:pPr>
            <w:r w:rsidRPr="00AF4FB0">
              <w:rPr>
                <w:rFonts w:ascii="宋体" w:eastAsia="宋体" w:hAnsi="宋体" w:cs="宋体" w:hint="eastAsia"/>
                <w:b/>
                <w:bCs/>
                <w:sz w:val="18"/>
                <w:szCs w:val="18"/>
              </w:rPr>
              <w:t>教学目的：</w:t>
            </w:r>
            <w:r w:rsidRPr="00AF4FB0">
              <w:rPr>
                <w:rFonts w:ascii="宋体" w:eastAsia="宋体" w:hAnsi="宋体" w:cs="宋体" w:hint="eastAsia"/>
                <w:sz w:val="18"/>
                <w:szCs w:val="18"/>
              </w:rPr>
              <w:t>通过该课程的学习，让学生了解整个诗词历史发展概要，同时经过训练能够掌握简易的诗词写作方法。让学生能够鉴赏古典诗词，培养学生“文理会通”的能力，提高学生的文学素养。</w:t>
            </w:r>
          </w:p>
        </w:tc>
        <w:tc>
          <w:tcPr>
            <w:tcW w:w="878" w:type="dxa"/>
            <w:tcBorders>
              <w:top w:val="single" w:sz="4" w:space="0" w:color="auto"/>
              <w:left w:val="single" w:sz="4" w:space="0" w:color="auto"/>
              <w:bottom w:val="single" w:sz="2" w:space="0" w:color="auto"/>
              <w:right w:val="single" w:sz="4" w:space="0" w:color="auto"/>
            </w:tcBorders>
            <w:vAlign w:val="center"/>
          </w:tcPr>
          <w:p w:rsidR="004514FF" w:rsidRPr="00AF4FB0" w:rsidRDefault="004514FF" w:rsidP="00AF4FB0">
            <w:pPr>
              <w:adjustRightInd w:val="0"/>
              <w:snapToGrid w:val="0"/>
              <w:spacing w:line="240" w:lineRule="exact"/>
              <w:rPr>
                <w:rFonts w:ascii="宋体" w:eastAsia="宋体" w:hAnsi="宋体" w:cs="宋体"/>
                <w:sz w:val="18"/>
                <w:szCs w:val="18"/>
              </w:rPr>
            </w:pPr>
            <w:r w:rsidRPr="00AF4FB0">
              <w:rPr>
                <w:rFonts w:ascii="宋体" w:eastAsia="宋体" w:hAnsi="宋体" w:cs="宋体" w:hint="eastAsia"/>
                <w:sz w:val="18"/>
                <w:szCs w:val="18"/>
              </w:rPr>
              <w:t>讲授式教学法</w:t>
            </w:r>
          </w:p>
        </w:tc>
        <w:tc>
          <w:tcPr>
            <w:tcW w:w="813" w:type="dxa"/>
            <w:tcBorders>
              <w:top w:val="single" w:sz="4" w:space="0" w:color="auto"/>
              <w:left w:val="single" w:sz="4" w:space="0" w:color="auto"/>
              <w:bottom w:val="single" w:sz="2" w:space="0" w:color="auto"/>
              <w:right w:val="single" w:sz="4" w:space="0" w:color="auto"/>
            </w:tcBorders>
            <w:vAlign w:val="center"/>
          </w:tcPr>
          <w:p w:rsidR="004514FF" w:rsidRPr="004514FF" w:rsidRDefault="004514FF" w:rsidP="00AF4FB0">
            <w:pPr>
              <w:widowControl/>
              <w:adjustRightInd w:val="0"/>
              <w:snapToGrid w:val="0"/>
              <w:spacing w:line="240" w:lineRule="exact"/>
              <w:jc w:val="center"/>
              <w:rPr>
                <w:rFonts w:ascii="宋体" w:eastAsia="宋体" w:hAnsi="宋体" w:cs="宋体"/>
                <w:bCs/>
                <w:sz w:val="18"/>
                <w:szCs w:val="18"/>
              </w:rPr>
            </w:pPr>
          </w:p>
          <w:p w:rsidR="004514FF" w:rsidRPr="004514FF" w:rsidRDefault="004514FF" w:rsidP="00AF4FB0">
            <w:pPr>
              <w:adjustRightInd w:val="0"/>
              <w:snapToGrid w:val="0"/>
              <w:spacing w:line="240" w:lineRule="exact"/>
              <w:rPr>
                <w:rFonts w:ascii="宋体" w:eastAsia="宋体" w:hAnsi="宋体" w:cs="宋体"/>
                <w:sz w:val="18"/>
                <w:szCs w:val="18"/>
              </w:rPr>
            </w:pPr>
            <w:r w:rsidRPr="004514FF">
              <w:rPr>
                <w:rFonts w:ascii="Calibri" w:eastAsia="宋体" w:hAnsi="Calibri" w:cs="Times New Roman" w:hint="eastAsia"/>
                <w:bCs/>
                <w:sz w:val="18"/>
                <w:szCs w:val="18"/>
              </w:rPr>
              <w:t>总评成绩＝</w:t>
            </w:r>
            <w:r w:rsidRPr="004514FF">
              <w:rPr>
                <w:rFonts w:ascii="Calibri" w:eastAsia="宋体" w:hAnsi="Calibri" w:cs="Times New Roman" w:hint="eastAsia"/>
                <w:bCs/>
                <w:sz w:val="18"/>
                <w:szCs w:val="18"/>
              </w:rPr>
              <w:t>40%</w:t>
            </w:r>
            <w:r w:rsidRPr="004514FF">
              <w:rPr>
                <w:rFonts w:ascii="Calibri" w:eastAsia="宋体" w:hAnsi="Calibri" w:cs="Times New Roman" w:hint="eastAsia"/>
                <w:bCs/>
                <w:sz w:val="18"/>
                <w:szCs w:val="18"/>
              </w:rPr>
              <w:t>（</w:t>
            </w:r>
            <w:r w:rsidRPr="004514FF">
              <w:rPr>
                <w:rFonts w:ascii="宋体" w:eastAsia="宋体" w:hAnsi="宋体" w:cs="宋体" w:hint="eastAsia"/>
                <w:sz w:val="18"/>
                <w:szCs w:val="18"/>
              </w:rPr>
              <w:t>平时成绩</w:t>
            </w:r>
            <w:r w:rsidRPr="004514FF">
              <w:rPr>
                <w:rFonts w:ascii="Calibri" w:eastAsia="宋体" w:hAnsi="Calibri" w:cs="Times New Roman" w:hint="eastAsia"/>
                <w:bCs/>
                <w:sz w:val="18"/>
                <w:szCs w:val="18"/>
              </w:rPr>
              <w:t>）</w:t>
            </w:r>
            <w:r w:rsidRPr="004514FF">
              <w:rPr>
                <w:rFonts w:ascii="Calibri" w:eastAsia="宋体" w:hAnsi="Calibri" w:cs="Times New Roman" w:hint="eastAsia"/>
                <w:bCs/>
                <w:sz w:val="18"/>
                <w:szCs w:val="18"/>
              </w:rPr>
              <w:t>+60%</w:t>
            </w:r>
            <w:r w:rsidRPr="004514FF">
              <w:rPr>
                <w:rFonts w:ascii="Calibri" w:eastAsia="宋体" w:hAnsi="Calibri" w:cs="Times New Roman" w:hint="eastAsia"/>
                <w:bCs/>
                <w:sz w:val="18"/>
                <w:szCs w:val="18"/>
              </w:rPr>
              <w:t>（</w:t>
            </w:r>
            <w:proofErr w:type="gramStart"/>
            <w:r w:rsidRPr="004514FF">
              <w:rPr>
                <w:rFonts w:ascii="宋体" w:eastAsia="宋体" w:hAnsi="宋体" w:cs="宋体" w:hint="eastAsia"/>
                <w:sz w:val="18"/>
                <w:szCs w:val="18"/>
              </w:rPr>
              <w:t>结课考核</w:t>
            </w:r>
            <w:proofErr w:type="gramEnd"/>
            <w:r w:rsidRPr="004514FF">
              <w:rPr>
                <w:rFonts w:ascii="宋体" w:eastAsia="宋体" w:hAnsi="宋体" w:cs="宋体" w:hint="eastAsia"/>
                <w:sz w:val="18"/>
                <w:szCs w:val="18"/>
              </w:rPr>
              <w:t>）</w:t>
            </w:r>
          </w:p>
        </w:tc>
      </w:tr>
    </w:tbl>
    <w:p w:rsidR="00AF4FB0" w:rsidRPr="00AF4FB0" w:rsidRDefault="00AF4FB0" w:rsidP="0028658D">
      <w:pPr>
        <w:spacing w:line="360" w:lineRule="auto"/>
        <w:ind w:firstLineChars="200" w:firstLine="480"/>
        <w:rPr>
          <w:rFonts w:ascii="宋体" w:eastAsia="宋体" w:hAnsi="宋体" w:cs="Times New Roman"/>
          <w:color w:val="000000"/>
          <w:sz w:val="24"/>
          <w:szCs w:val="20"/>
        </w:rPr>
      </w:pPr>
    </w:p>
    <w:p w:rsidR="00210945" w:rsidRPr="00210945" w:rsidRDefault="007D78B5" w:rsidP="00210945">
      <w:pPr>
        <w:spacing w:line="360" w:lineRule="auto"/>
        <w:ind w:firstLineChars="200" w:firstLine="480"/>
        <w:rPr>
          <w:rFonts w:ascii="宋体" w:eastAsia="宋体" w:hAnsi="宋体" w:cs="Times New Roman"/>
          <w:color w:val="000000"/>
          <w:sz w:val="24"/>
          <w:szCs w:val="20"/>
        </w:rPr>
      </w:pPr>
      <w:r>
        <w:rPr>
          <w:rFonts w:ascii="宋体" w:eastAsia="宋体" w:hAnsi="宋体" w:cs="Times New Roman" w:hint="eastAsia"/>
          <w:color w:val="000000"/>
          <w:sz w:val="24"/>
          <w:szCs w:val="20"/>
        </w:rPr>
        <w:t>2</w:t>
      </w:r>
      <w:r w:rsidR="00210945" w:rsidRPr="00210945">
        <w:rPr>
          <w:rFonts w:ascii="宋体" w:eastAsia="宋体" w:hAnsi="宋体" w:cs="Times New Roman" w:hint="eastAsia"/>
          <w:color w:val="000000"/>
          <w:sz w:val="24"/>
          <w:szCs w:val="20"/>
        </w:rPr>
        <w:t>．专业课程</w:t>
      </w:r>
    </w:p>
    <w:p w:rsidR="00210945" w:rsidRPr="00210945" w:rsidRDefault="00210945" w:rsidP="00210945">
      <w:pPr>
        <w:spacing w:line="360" w:lineRule="auto"/>
        <w:ind w:firstLineChars="200" w:firstLine="480"/>
        <w:rPr>
          <w:rFonts w:ascii="宋体" w:eastAsia="宋体" w:hAnsi="宋体" w:cs="Times New Roman"/>
          <w:color w:val="000000"/>
          <w:sz w:val="24"/>
          <w:szCs w:val="20"/>
        </w:rPr>
      </w:pPr>
      <w:r w:rsidRPr="00210945">
        <w:rPr>
          <w:rFonts w:ascii="宋体" w:eastAsia="宋体" w:hAnsi="宋体" w:cs="Times New Roman" w:hint="eastAsia"/>
          <w:color w:val="000000"/>
          <w:sz w:val="24"/>
          <w:szCs w:val="20"/>
        </w:rPr>
        <w:t>（1）专业基础课程</w:t>
      </w:r>
    </w:p>
    <w:p w:rsidR="006119F9" w:rsidRPr="007D78B5" w:rsidRDefault="00210945" w:rsidP="007D78B5">
      <w:pPr>
        <w:spacing w:line="360" w:lineRule="auto"/>
        <w:ind w:firstLineChars="200" w:firstLine="480"/>
        <w:rPr>
          <w:rFonts w:ascii="宋体" w:eastAsia="宋体" w:hAnsi="宋体" w:cs="Times New Roman"/>
          <w:color w:val="000000"/>
          <w:sz w:val="24"/>
          <w:szCs w:val="20"/>
        </w:rPr>
      </w:pPr>
      <w:r w:rsidRPr="00210945">
        <w:rPr>
          <w:rFonts w:ascii="宋体" w:eastAsia="宋体" w:hAnsi="宋体" w:cs="Times New Roman" w:hint="eastAsia"/>
          <w:color w:val="000000"/>
          <w:sz w:val="24"/>
          <w:szCs w:val="20"/>
        </w:rPr>
        <w:t>专业基础课程是认知行业、认知岗位的基础课，也是学习专业能力核心课的基础，是从事工程管理专业方向的基本理论、基本知识、基本技能，使学生养成刻苦认真、严谨细致的优良作风，培养学生的观察能力、分析能力、认知能力。</w:t>
      </w:r>
    </w:p>
    <w:p w:rsidR="0031651D" w:rsidRPr="00210945" w:rsidRDefault="00210945" w:rsidP="00210945">
      <w:pPr>
        <w:spacing w:beforeLines="50" w:before="156" w:afterLines="50" w:after="156" w:line="380" w:lineRule="exact"/>
        <w:ind w:firstLineChars="200" w:firstLine="422"/>
        <w:jc w:val="center"/>
        <w:rPr>
          <w:rFonts w:ascii="Calibri" w:eastAsia="宋体" w:hAnsi="Calibri" w:cs="Times New Roman"/>
          <w:b/>
          <w:color w:val="000000"/>
          <w:szCs w:val="21"/>
        </w:rPr>
      </w:pPr>
      <w:r w:rsidRPr="00210945">
        <w:rPr>
          <w:rFonts w:ascii="Calibri" w:eastAsia="宋体" w:hAnsi="Calibri" w:cs="Times New Roman" w:hint="eastAsia"/>
          <w:b/>
          <w:color w:val="000000"/>
          <w:szCs w:val="21"/>
        </w:rPr>
        <w:t>表</w:t>
      </w:r>
      <w:r w:rsidR="007D78B5">
        <w:rPr>
          <w:rFonts w:ascii="宋体" w:eastAsia="宋体" w:hAnsi="宋体" w:cs="Times New Roman" w:hint="eastAsia"/>
          <w:b/>
          <w:color w:val="000000"/>
          <w:szCs w:val="21"/>
        </w:rPr>
        <w:t>6</w:t>
      </w:r>
      <w:r w:rsidRPr="00210945">
        <w:rPr>
          <w:rFonts w:ascii="Calibri" w:eastAsia="宋体" w:hAnsi="Calibri" w:cs="Times New Roman" w:hint="eastAsia"/>
          <w:b/>
          <w:color w:val="000000"/>
          <w:szCs w:val="21"/>
        </w:rPr>
        <w:t xml:space="preserve"> </w:t>
      </w:r>
      <w:r w:rsidRPr="00210945">
        <w:rPr>
          <w:rFonts w:ascii="Calibri" w:eastAsia="宋体" w:hAnsi="Calibri" w:cs="Times New Roman" w:hint="eastAsia"/>
          <w:b/>
          <w:color w:val="000000"/>
          <w:szCs w:val="21"/>
        </w:rPr>
        <w:t>专业基础课程说明表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36" w:type="dxa"/>
          <w:left w:w="36" w:type="dxa"/>
          <w:bottom w:w="36" w:type="dxa"/>
          <w:right w:w="36" w:type="dxa"/>
        </w:tblCellMar>
        <w:tblLook w:val="0000" w:firstRow="0" w:lastRow="0" w:firstColumn="0" w:lastColumn="0" w:noHBand="0" w:noVBand="0"/>
      </w:tblPr>
      <w:tblGrid>
        <w:gridCol w:w="603"/>
        <w:gridCol w:w="1113"/>
        <w:gridCol w:w="4058"/>
        <w:gridCol w:w="873"/>
        <w:gridCol w:w="818"/>
        <w:gridCol w:w="734"/>
      </w:tblGrid>
      <w:tr w:rsidR="00210945" w:rsidRPr="00210945" w:rsidTr="00924963">
        <w:trPr>
          <w:jc w:val="center"/>
        </w:trPr>
        <w:tc>
          <w:tcPr>
            <w:tcW w:w="603"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kern w:val="0"/>
                <w:sz w:val="18"/>
                <w:szCs w:val="18"/>
              </w:rPr>
            </w:pPr>
            <w:r w:rsidRPr="00210945">
              <w:rPr>
                <w:rFonts w:ascii="宋体" w:eastAsia="宋体" w:hAnsi="Calibri" w:cs="宋体" w:hint="eastAsia"/>
                <w:bCs/>
                <w:color w:val="000000"/>
                <w:kern w:val="0"/>
                <w:sz w:val="18"/>
                <w:szCs w:val="18"/>
              </w:rPr>
              <w:t>序号</w:t>
            </w:r>
          </w:p>
        </w:tc>
        <w:tc>
          <w:tcPr>
            <w:tcW w:w="1113"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kern w:val="0"/>
                <w:sz w:val="18"/>
                <w:szCs w:val="18"/>
              </w:rPr>
            </w:pPr>
            <w:r w:rsidRPr="00210945">
              <w:rPr>
                <w:rFonts w:ascii="宋体" w:eastAsia="宋体" w:hAnsi="Calibri" w:cs="宋体" w:hint="eastAsia"/>
                <w:bCs/>
                <w:color w:val="000000"/>
                <w:kern w:val="0"/>
                <w:sz w:val="18"/>
                <w:szCs w:val="18"/>
              </w:rPr>
              <w:t>课程名称</w:t>
            </w:r>
          </w:p>
        </w:tc>
        <w:tc>
          <w:tcPr>
            <w:tcW w:w="4058"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kern w:val="0"/>
                <w:sz w:val="18"/>
                <w:szCs w:val="18"/>
              </w:rPr>
            </w:pPr>
            <w:r w:rsidRPr="00210945">
              <w:rPr>
                <w:rFonts w:ascii="宋体" w:eastAsia="宋体" w:hAnsi="Calibri" w:cs="宋体" w:hint="eastAsia"/>
                <w:bCs/>
                <w:color w:val="000000"/>
                <w:kern w:val="0"/>
                <w:sz w:val="18"/>
                <w:szCs w:val="18"/>
              </w:rPr>
              <w:t>主要教学内容与教学目标</w:t>
            </w:r>
          </w:p>
        </w:tc>
        <w:tc>
          <w:tcPr>
            <w:tcW w:w="873"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bCs/>
                <w:color w:val="000000"/>
                <w:kern w:val="0"/>
                <w:sz w:val="18"/>
                <w:szCs w:val="18"/>
              </w:rPr>
            </w:pPr>
            <w:r w:rsidRPr="00210945">
              <w:rPr>
                <w:rFonts w:ascii="宋体" w:eastAsia="宋体" w:hAnsi="Calibri" w:cs="宋体" w:hint="eastAsia"/>
                <w:bCs/>
                <w:color w:val="000000"/>
                <w:kern w:val="0"/>
                <w:sz w:val="18"/>
                <w:szCs w:val="18"/>
              </w:rPr>
              <w:t>教学方式（方法）</w:t>
            </w:r>
          </w:p>
        </w:tc>
        <w:tc>
          <w:tcPr>
            <w:tcW w:w="818"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bCs/>
                <w:color w:val="000000"/>
                <w:kern w:val="0"/>
                <w:sz w:val="18"/>
                <w:szCs w:val="18"/>
              </w:rPr>
            </w:pPr>
            <w:r w:rsidRPr="00210945">
              <w:rPr>
                <w:rFonts w:ascii="宋体" w:eastAsia="宋体" w:hAnsi="Calibri" w:cs="宋体" w:hint="eastAsia"/>
                <w:bCs/>
                <w:color w:val="000000"/>
                <w:kern w:val="0"/>
                <w:sz w:val="18"/>
                <w:szCs w:val="18"/>
              </w:rPr>
              <w:t>考核方式与要求</w:t>
            </w:r>
          </w:p>
        </w:tc>
        <w:tc>
          <w:tcPr>
            <w:tcW w:w="734"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kern w:val="0"/>
                <w:sz w:val="18"/>
                <w:szCs w:val="18"/>
              </w:rPr>
            </w:pPr>
            <w:r w:rsidRPr="00210945">
              <w:rPr>
                <w:rFonts w:ascii="宋体" w:eastAsia="宋体" w:hAnsi="Calibri" w:cs="宋体" w:hint="eastAsia"/>
                <w:bCs/>
                <w:color w:val="000000"/>
                <w:kern w:val="0"/>
                <w:sz w:val="18"/>
                <w:szCs w:val="18"/>
              </w:rPr>
              <w:t>参考学时</w:t>
            </w:r>
          </w:p>
        </w:tc>
      </w:tr>
      <w:tr w:rsidR="00210945" w:rsidRPr="00210945" w:rsidTr="00924963">
        <w:trPr>
          <w:trHeight w:val="3575"/>
          <w:jc w:val="center"/>
        </w:trPr>
        <w:tc>
          <w:tcPr>
            <w:tcW w:w="603"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kern w:val="0"/>
                <w:sz w:val="18"/>
                <w:szCs w:val="18"/>
              </w:rPr>
            </w:pPr>
            <w:r w:rsidRPr="00210945">
              <w:rPr>
                <w:rFonts w:ascii="宋体" w:eastAsia="宋体" w:hAnsi="Calibri" w:cs="宋体" w:hint="eastAsia"/>
                <w:color w:val="000000"/>
                <w:sz w:val="18"/>
                <w:szCs w:val="18"/>
              </w:rPr>
              <w:t>1</w:t>
            </w:r>
          </w:p>
        </w:tc>
        <w:tc>
          <w:tcPr>
            <w:tcW w:w="1113" w:type="dxa"/>
            <w:shd w:val="clear" w:color="auto" w:fill="FFFFFF"/>
            <w:vAlign w:val="center"/>
          </w:tcPr>
          <w:p w:rsidR="00210945" w:rsidRPr="00210945" w:rsidRDefault="00B87D4C"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旅游概论</w:t>
            </w:r>
          </w:p>
        </w:tc>
        <w:tc>
          <w:tcPr>
            <w:tcW w:w="4058" w:type="dxa"/>
            <w:shd w:val="clear" w:color="auto" w:fill="FFFFFF"/>
            <w:vAlign w:val="center"/>
          </w:tcPr>
          <w:p w:rsidR="00210945" w:rsidRPr="00210945" w:rsidRDefault="00210945" w:rsidP="00B02506">
            <w:pPr>
              <w:widowControl/>
              <w:adjustRightInd w:val="0"/>
              <w:snapToGrid w:val="0"/>
              <w:spacing w:line="240" w:lineRule="exact"/>
              <w:ind w:firstLine="370"/>
              <w:rPr>
                <w:rFonts w:ascii="宋体" w:eastAsia="宋体" w:hAnsi="宋体" w:cs="宋体"/>
                <w:color w:val="000000"/>
                <w:sz w:val="18"/>
                <w:szCs w:val="18"/>
              </w:rPr>
            </w:pPr>
            <w:r w:rsidRPr="00210945">
              <w:rPr>
                <w:rFonts w:ascii="宋体" w:eastAsia="宋体" w:hAnsi="Calibri" w:cs="宋体" w:hint="eastAsia"/>
                <w:b/>
                <w:color w:val="000000"/>
                <w:sz w:val="18"/>
                <w:szCs w:val="18"/>
              </w:rPr>
              <w:t>教学内容：</w:t>
            </w:r>
            <w:r w:rsidR="00B02506" w:rsidRPr="00B02506">
              <w:rPr>
                <w:rFonts w:ascii="宋体" w:eastAsia="宋体" w:hAnsi="Calibri" w:cs="宋体" w:hint="eastAsia"/>
                <w:color w:val="000000"/>
                <w:sz w:val="18"/>
                <w:szCs w:val="18"/>
              </w:rPr>
              <w:t>以旅游业从业人员及管理人员应具备的旅游基础知识为出发点，阐述了旅游活动及旅游业发展的基本理论。其主要内容包括:旅游的产生及其科学概念，旅游的本质、属性与特征，旅游活动的历史考察，旅游资源，旅游业的构成，旅游市场，旅游业对经济的影响，旅游业行业管理及其可持续发展等。</w:t>
            </w:r>
          </w:p>
          <w:p w:rsidR="00B02506" w:rsidRDefault="00210945" w:rsidP="00B02506">
            <w:pPr>
              <w:widowControl/>
              <w:adjustRightInd w:val="0"/>
              <w:snapToGrid w:val="0"/>
              <w:spacing w:line="240" w:lineRule="exact"/>
              <w:ind w:firstLine="370"/>
              <w:rPr>
                <w:rFonts w:ascii="宋体" w:eastAsia="宋体" w:hAnsi="宋体" w:cs="宋体"/>
                <w:color w:val="000000"/>
                <w:sz w:val="18"/>
                <w:szCs w:val="18"/>
              </w:rPr>
            </w:pPr>
            <w:r w:rsidRPr="00210945">
              <w:rPr>
                <w:rFonts w:ascii="宋体" w:eastAsia="宋体" w:hAnsi="Calibri" w:cs="宋体" w:hint="eastAsia"/>
                <w:b/>
                <w:color w:val="000000"/>
                <w:sz w:val="18"/>
                <w:szCs w:val="18"/>
              </w:rPr>
              <w:t>教学目标：</w:t>
            </w:r>
            <w:r w:rsidR="00B02506" w:rsidRPr="001B6C88">
              <w:rPr>
                <w:rFonts w:ascii="宋体" w:eastAsia="宋体" w:hAnsi="宋体" w:cs="宋体" w:hint="eastAsia"/>
                <w:color w:val="000000"/>
                <w:sz w:val="18"/>
                <w:szCs w:val="18"/>
              </w:rPr>
              <w:t>1、全面认识旅游及旅游业</w:t>
            </w:r>
            <w:r w:rsidR="00B02506">
              <w:rPr>
                <w:rFonts w:ascii="宋体" w:eastAsia="宋体" w:hAnsi="宋体" w:cs="宋体" w:hint="eastAsia"/>
                <w:color w:val="000000"/>
                <w:sz w:val="18"/>
                <w:szCs w:val="18"/>
              </w:rPr>
              <w:t>；</w:t>
            </w:r>
          </w:p>
          <w:p w:rsidR="00B02506" w:rsidRPr="00210945" w:rsidRDefault="00B02506" w:rsidP="00B02506">
            <w:pPr>
              <w:widowControl/>
              <w:adjustRightInd w:val="0"/>
              <w:snapToGrid w:val="0"/>
              <w:spacing w:line="240" w:lineRule="exact"/>
              <w:ind w:firstLine="370"/>
              <w:rPr>
                <w:rFonts w:ascii="宋体" w:eastAsia="宋体" w:hAnsi="宋体" w:cs="宋体"/>
                <w:color w:val="000000"/>
                <w:sz w:val="18"/>
                <w:szCs w:val="18"/>
              </w:rPr>
            </w:pPr>
            <w:r w:rsidRPr="001B6C88">
              <w:rPr>
                <w:rFonts w:ascii="宋体" w:eastAsia="宋体" w:hAnsi="宋体" w:cs="宋体" w:hint="eastAsia"/>
                <w:color w:val="000000"/>
                <w:sz w:val="18"/>
                <w:szCs w:val="18"/>
              </w:rPr>
              <w:t>2、认识到旅游业在我国政治、经济、社会中的作用和地位</w:t>
            </w:r>
            <w:r w:rsidRPr="00210945">
              <w:rPr>
                <w:rFonts w:ascii="宋体" w:eastAsia="宋体" w:hAnsi="宋体" w:cs="宋体" w:hint="eastAsia"/>
                <w:color w:val="000000"/>
                <w:sz w:val="18"/>
                <w:szCs w:val="18"/>
              </w:rPr>
              <w:t>。</w:t>
            </w:r>
          </w:p>
          <w:p w:rsidR="001B6C88" w:rsidRDefault="00B02506" w:rsidP="001B6C88">
            <w:pPr>
              <w:widowControl/>
              <w:adjustRightInd w:val="0"/>
              <w:snapToGrid w:val="0"/>
              <w:spacing w:line="240" w:lineRule="exact"/>
              <w:ind w:firstLine="360"/>
              <w:rPr>
                <w:rFonts w:ascii="宋体" w:eastAsia="宋体" w:hAnsi="宋体" w:cs="宋体"/>
                <w:color w:val="000000"/>
                <w:sz w:val="18"/>
                <w:szCs w:val="18"/>
              </w:rPr>
            </w:pPr>
            <w:r>
              <w:rPr>
                <w:rFonts w:ascii="宋体" w:eastAsia="宋体" w:hAnsi="宋体" w:cs="宋体" w:hint="eastAsia"/>
                <w:color w:val="000000"/>
                <w:sz w:val="18"/>
                <w:szCs w:val="18"/>
              </w:rPr>
              <w:t>3</w:t>
            </w:r>
            <w:r w:rsidR="001B6C88">
              <w:rPr>
                <w:rFonts w:ascii="宋体" w:eastAsia="宋体" w:hAnsi="宋体" w:cs="宋体" w:hint="eastAsia"/>
                <w:color w:val="000000"/>
                <w:sz w:val="18"/>
                <w:szCs w:val="18"/>
              </w:rPr>
              <w:t>、培养学生良好的旅游从业意识，对旅游市场的开拓精神和竞争；</w:t>
            </w:r>
          </w:p>
          <w:p w:rsidR="00210945" w:rsidRPr="00210945" w:rsidRDefault="00B02506" w:rsidP="001B6C88">
            <w:pPr>
              <w:widowControl/>
              <w:adjustRightInd w:val="0"/>
              <w:snapToGrid w:val="0"/>
              <w:spacing w:line="240" w:lineRule="exact"/>
              <w:ind w:firstLine="360"/>
              <w:rPr>
                <w:rFonts w:ascii="宋体" w:eastAsia="宋体" w:hAnsi="宋体" w:cs="宋体"/>
                <w:color w:val="000000"/>
                <w:sz w:val="18"/>
                <w:szCs w:val="18"/>
              </w:rPr>
            </w:pPr>
            <w:r>
              <w:rPr>
                <w:rFonts w:ascii="宋体" w:eastAsia="宋体" w:hAnsi="宋体" w:cs="宋体" w:hint="eastAsia"/>
                <w:color w:val="000000"/>
                <w:sz w:val="18"/>
                <w:szCs w:val="18"/>
              </w:rPr>
              <w:t>4</w:t>
            </w:r>
            <w:r w:rsidR="001B6C88" w:rsidRPr="001B6C88">
              <w:rPr>
                <w:rFonts w:ascii="宋体" w:eastAsia="宋体" w:hAnsi="宋体" w:cs="宋体" w:hint="eastAsia"/>
                <w:color w:val="000000"/>
                <w:sz w:val="18"/>
                <w:szCs w:val="18"/>
              </w:rPr>
              <w:t>、培养学生良好的旅游意识和服务意识，激发学生对旅游事业的热爱</w:t>
            </w:r>
            <w:r w:rsidR="001B6C88">
              <w:rPr>
                <w:rFonts w:ascii="宋体" w:eastAsia="宋体" w:hAnsi="宋体" w:cs="宋体" w:hint="eastAsia"/>
                <w:color w:val="000000"/>
                <w:sz w:val="18"/>
                <w:szCs w:val="18"/>
              </w:rPr>
              <w:t>。</w:t>
            </w:r>
          </w:p>
        </w:tc>
        <w:tc>
          <w:tcPr>
            <w:tcW w:w="873" w:type="dxa"/>
            <w:shd w:val="clear" w:color="auto" w:fill="FFFFFF"/>
            <w:vAlign w:val="center"/>
          </w:tcPr>
          <w:p w:rsidR="00210945" w:rsidRPr="00210945" w:rsidRDefault="0032792C" w:rsidP="00210945">
            <w:pPr>
              <w:widowControl/>
              <w:adjustRightInd w:val="0"/>
              <w:snapToGrid w:val="0"/>
              <w:spacing w:line="240" w:lineRule="exact"/>
              <w:rPr>
                <w:rFonts w:ascii="宋体" w:eastAsia="宋体" w:hAnsi="宋体" w:cs="宋体"/>
                <w:color w:val="000000"/>
                <w:sz w:val="18"/>
                <w:szCs w:val="18"/>
              </w:rPr>
            </w:pPr>
            <w:r w:rsidRPr="0032792C">
              <w:rPr>
                <w:rFonts w:ascii="宋体" w:eastAsia="宋体" w:hAnsi="宋体" w:cs="宋体" w:hint="eastAsia"/>
                <w:color w:val="000000"/>
                <w:sz w:val="18"/>
                <w:szCs w:val="18"/>
              </w:rPr>
              <w:t>讲授式教学法、案例教学法、讨论教学法</w:t>
            </w:r>
          </w:p>
        </w:tc>
        <w:tc>
          <w:tcPr>
            <w:tcW w:w="818" w:type="dxa"/>
            <w:shd w:val="clear" w:color="auto" w:fill="FFFFFF"/>
            <w:vAlign w:val="center"/>
          </w:tcPr>
          <w:p w:rsidR="00210945" w:rsidRPr="00210945" w:rsidRDefault="0032792C" w:rsidP="002E3A2F">
            <w:pPr>
              <w:widowControl/>
              <w:adjustRightInd w:val="0"/>
              <w:snapToGrid w:val="0"/>
              <w:spacing w:line="240" w:lineRule="exact"/>
              <w:rPr>
                <w:rFonts w:ascii="宋体" w:eastAsia="宋体" w:hAnsi="Calibri" w:cs="宋体"/>
                <w:color w:val="000000"/>
                <w:kern w:val="0"/>
                <w:sz w:val="18"/>
                <w:szCs w:val="18"/>
              </w:rPr>
            </w:pPr>
            <w:r w:rsidRPr="0032792C">
              <w:rPr>
                <w:rFonts w:ascii="宋体" w:eastAsia="宋体" w:hAnsi="宋体" w:cs="宋体" w:hint="eastAsia"/>
                <w:color w:val="000000"/>
                <w:sz w:val="18"/>
                <w:szCs w:val="18"/>
              </w:rPr>
              <w:t>总评成绩＝</w:t>
            </w:r>
            <w:r w:rsidR="002E3A2F">
              <w:rPr>
                <w:rFonts w:ascii="宋体" w:eastAsia="宋体" w:hAnsi="宋体" w:cs="宋体" w:hint="eastAsia"/>
                <w:color w:val="000000"/>
                <w:sz w:val="18"/>
                <w:szCs w:val="18"/>
              </w:rPr>
              <w:t>4</w:t>
            </w:r>
            <w:r w:rsidRPr="0032792C">
              <w:rPr>
                <w:rFonts w:ascii="宋体" w:eastAsia="宋体" w:hAnsi="宋体" w:cs="宋体" w:hint="eastAsia"/>
                <w:color w:val="000000"/>
                <w:sz w:val="18"/>
                <w:szCs w:val="18"/>
              </w:rPr>
              <w:t>0%（平时成绩）+</w:t>
            </w:r>
            <w:r w:rsidR="002E3A2F">
              <w:rPr>
                <w:rFonts w:ascii="宋体" w:eastAsia="宋体" w:hAnsi="宋体" w:cs="宋体" w:hint="eastAsia"/>
                <w:color w:val="000000"/>
                <w:sz w:val="18"/>
                <w:szCs w:val="18"/>
              </w:rPr>
              <w:t>6</w:t>
            </w:r>
            <w:r w:rsidRPr="0032792C">
              <w:rPr>
                <w:rFonts w:ascii="宋体" w:eastAsia="宋体" w:hAnsi="宋体" w:cs="宋体" w:hint="eastAsia"/>
                <w:color w:val="000000"/>
                <w:sz w:val="18"/>
                <w:szCs w:val="18"/>
              </w:rPr>
              <w:t>0%（</w:t>
            </w:r>
            <w:r w:rsidR="002E3A2F">
              <w:rPr>
                <w:rFonts w:ascii="宋体" w:eastAsia="宋体" w:hAnsi="宋体" w:cs="宋体" w:hint="eastAsia"/>
                <w:color w:val="000000"/>
                <w:sz w:val="18"/>
                <w:szCs w:val="18"/>
              </w:rPr>
              <w:t>期末考试</w:t>
            </w:r>
            <w:r w:rsidRPr="0032792C">
              <w:rPr>
                <w:rFonts w:ascii="宋体" w:eastAsia="宋体" w:hAnsi="宋体" w:cs="宋体" w:hint="eastAsia"/>
                <w:color w:val="000000"/>
                <w:sz w:val="18"/>
                <w:szCs w:val="18"/>
              </w:rPr>
              <w:t>）</w:t>
            </w:r>
          </w:p>
        </w:tc>
        <w:tc>
          <w:tcPr>
            <w:tcW w:w="734" w:type="dxa"/>
            <w:shd w:val="clear" w:color="auto" w:fill="FFFFFF"/>
            <w:vAlign w:val="center"/>
          </w:tcPr>
          <w:p w:rsidR="00210945" w:rsidRPr="00210945" w:rsidRDefault="002E3A2F" w:rsidP="00210945">
            <w:pPr>
              <w:widowControl/>
              <w:adjustRightInd w:val="0"/>
              <w:snapToGrid w:val="0"/>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48</w:t>
            </w:r>
            <w:r w:rsidR="00210945" w:rsidRPr="00210945">
              <w:rPr>
                <w:rFonts w:ascii="宋体" w:eastAsia="宋体" w:hAnsi="宋体" w:cs="宋体" w:hint="eastAsia"/>
                <w:color w:val="000000"/>
                <w:sz w:val="18"/>
                <w:szCs w:val="18"/>
              </w:rPr>
              <w:t>学时</w:t>
            </w:r>
          </w:p>
        </w:tc>
      </w:tr>
      <w:tr w:rsidR="00210945" w:rsidRPr="00210945" w:rsidTr="00924963">
        <w:trPr>
          <w:jc w:val="center"/>
        </w:trPr>
        <w:tc>
          <w:tcPr>
            <w:tcW w:w="603" w:type="dxa"/>
            <w:shd w:val="clear" w:color="auto" w:fill="FFFFFF"/>
            <w:vAlign w:val="center"/>
          </w:tcPr>
          <w:p w:rsidR="00210945" w:rsidRPr="00210945" w:rsidRDefault="00210945" w:rsidP="00210945">
            <w:pPr>
              <w:widowControl/>
              <w:adjustRightInd w:val="0"/>
              <w:snapToGrid w:val="0"/>
              <w:jc w:val="center"/>
              <w:rPr>
                <w:rFonts w:ascii="宋体" w:eastAsia="宋体" w:hAnsi="Calibri" w:cs="宋体"/>
                <w:color w:val="000000"/>
                <w:sz w:val="18"/>
                <w:szCs w:val="18"/>
              </w:rPr>
            </w:pPr>
            <w:r w:rsidRPr="00210945">
              <w:rPr>
                <w:rFonts w:ascii="宋体" w:eastAsia="宋体" w:hAnsi="Calibri" w:cs="宋体" w:hint="eastAsia"/>
                <w:color w:val="000000"/>
                <w:sz w:val="18"/>
                <w:szCs w:val="18"/>
              </w:rPr>
              <w:t>2</w:t>
            </w:r>
          </w:p>
        </w:tc>
        <w:tc>
          <w:tcPr>
            <w:tcW w:w="1113" w:type="dxa"/>
            <w:shd w:val="clear" w:color="auto" w:fill="FFFFFF"/>
            <w:vAlign w:val="center"/>
          </w:tcPr>
          <w:p w:rsidR="00210945" w:rsidRPr="00210945" w:rsidRDefault="001B6C88"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交通旅游地理</w:t>
            </w:r>
          </w:p>
        </w:tc>
        <w:tc>
          <w:tcPr>
            <w:tcW w:w="4058"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Calibri" w:cs="宋体"/>
                <w:b/>
                <w:color w:val="000000"/>
                <w:sz w:val="18"/>
                <w:szCs w:val="18"/>
              </w:rPr>
            </w:pPr>
            <w:r w:rsidRPr="00210945">
              <w:rPr>
                <w:rFonts w:ascii="宋体" w:eastAsia="宋体" w:hAnsi="Calibri" w:cs="宋体" w:hint="eastAsia"/>
                <w:b/>
                <w:color w:val="000000"/>
                <w:sz w:val="18"/>
                <w:szCs w:val="18"/>
              </w:rPr>
              <w:t xml:space="preserve">  </w:t>
            </w:r>
          </w:p>
          <w:p w:rsidR="00210945" w:rsidRPr="00210945" w:rsidRDefault="00210945" w:rsidP="00210945">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宋体" w:cs="宋体" w:hint="eastAsia"/>
                <w:b/>
                <w:bCs/>
                <w:color w:val="000000"/>
                <w:sz w:val="18"/>
                <w:szCs w:val="18"/>
              </w:rPr>
              <w:t>教学内容：</w:t>
            </w:r>
            <w:r w:rsidR="00B02506" w:rsidRPr="00B02506">
              <w:rPr>
                <w:rFonts w:ascii="宋体" w:eastAsia="宋体" w:hAnsi="宋体" w:cs="宋体" w:hint="eastAsia"/>
                <w:color w:val="000000"/>
                <w:sz w:val="18"/>
                <w:szCs w:val="18"/>
              </w:rPr>
              <w:t>旅游气候与旅游时间、旅游者空间行为、</w:t>
            </w:r>
            <w:r w:rsidR="00B02506">
              <w:rPr>
                <w:rFonts w:ascii="宋体" w:eastAsia="宋体" w:hAnsi="宋体" w:cs="宋体" w:hint="eastAsia"/>
                <w:color w:val="000000"/>
                <w:sz w:val="18"/>
                <w:szCs w:val="18"/>
              </w:rPr>
              <w:t>中</w:t>
            </w:r>
            <w:r w:rsidR="00B02506" w:rsidRPr="00B02506">
              <w:rPr>
                <w:rFonts w:ascii="宋体" w:eastAsia="宋体" w:hAnsi="宋体" w:cs="宋体" w:hint="eastAsia"/>
                <w:color w:val="000000"/>
                <w:sz w:val="18"/>
                <w:szCs w:val="18"/>
              </w:rPr>
              <w:t>国旅游资源、世界旅游资源、旅游环境、旅游交通、旅游地、旅游地图和旅游信息、旅游线路设计等。本</w:t>
            </w:r>
            <w:r w:rsidR="00B02506">
              <w:rPr>
                <w:rFonts w:ascii="宋体" w:eastAsia="宋体" w:hAnsi="宋体" w:cs="宋体" w:hint="eastAsia"/>
                <w:color w:val="000000"/>
                <w:sz w:val="18"/>
                <w:szCs w:val="18"/>
              </w:rPr>
              <w:t>书内容由浅入深，内容丰富，系统性强，案例分析与理论研究紧密结合</w:t>
            </w:r>
            <w:r w:rsidRPr="00210945">
              <w:rPr>
                <w:rFonts w:ascii="宋体" w:eastAsia="宋体" w:hAnsi="宋体" w:cs="宋体" w:hint="eastAsia"/>
                <w:color w:val="000000"/>
                <w:sz w:val="18"/>
                <w:szCs w:val="18"/>
              </w:rPr>
              <w:t>。</w:t>
            </w:r>
          </w:p>
          <w:p w:rsidR="00210945" w:rsidRPr="006C06DD" w:rsidRDefault="00210945" w:rsidP="006C06DD">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宋体" w:cs="宋体" w:hint="eastAsia"/>
                <w:b/>
                <w:bCs/>
                <w:color w:val="000000"/>
                <w:sz w:val="18"/>
                <w:szCs w:val="18"/>
              </w:rPr>
              <w:t>教学目标：</w:t>
            </w:r>
            <w:r w:rsidR="006C06DD" w:rsidRPr="006C06DD">
              <w:rPr>
                <w:rFonts w:ascii="宋体" w:eastAsia="宋体" w:hAnsi="宋体" w:cs="宋体" w:hint="eastAsia"/>
                <w:color w:val="000000"/>
                <w:sz w:val="18"/>
                <w:szCs w:val="18"/>
              </w:rPr>
              <w:t>培养学生的基本地理知识</w:t>
            </w:r>
            <w:r w:rsidR="006C06DD">
              <w:rPr>
                <w:rFonts w:ascii="宋体" w:eastAsia="宋体" w:hAnsi="宋体" w:cs="宋体" w:hint="eastAsia"/>
                <w:color w:val="000000"/>
                <w:sz w:val="18"/>
                <w:szCs w:val="18"/>
              </w:rPr>
              <w:t>；</w:t>
            </w:r>
            <w:r w:rsidR="006C06DD" w:rsidRPr="006C06DD">
              <w:rPr>
                <w:rFonts w:ascii="宋体" w:eastAsia="宋体" w:hAnsi="宋体" w:cs="宋体" w:hint="eastAsia"/>
                <w:color w:val="000000"/>
                <w:sz w:val="18"/>
                <w:szCs w:val="18"/>
              </w:rPr>
              <w:t>运输相关知识;国际国内旅游知识和铁路资源知识</w:t>
            </w:r>
            <w:r w:rsidR="006C06DD">
              <w:rPr>
                <w:rFonts w:ascii="宋体" w:eastAsia="宋体" w:hAnsi="宋体" w:cs="宋体" w:hint="eastAsia"/>
                <w:color w:val="000000"/>
                <w:sz w:val="18"/>
                <w:szCs w:val="18"/>
              </w:rPr>
              <w:t>；</w:t>
            </w:r>
            <w:r w:rsidR="006C06DD" w:rsidRPr="006C06DD">
              <w:rPr>
                <w:rFonts w:ascii="宋体" w:eastAsia="宋体" w:hAnsi="宋体" w:cs="宋体" w:hint="eastAsia"/>
                <w:color w:val="000000"/>
                <w:sz w:val="18"/>
                <w:szCs w:val="18"/>
              </w:rPr>
              <w:t>中国地图和世界地图使用技能。</w:t>
            </w:r>
          </w:p>
        </w:tc>
        <w:tc>
          <w:tcPr>
            <w:tcW w:w="873"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讲授式教学法、案例教学法、讨论教学法</w:t>
            </w:r>
            <w:r w:rsidR="006C06DD">
              <w:rPr>
                <w:rFonts w:ascii="宋体" w:eastAsia="宋体" w:hAnsi="宋体" w:cs="宋体" w:hint="eastAsia"/>
                <w:color w:val="000000"/>
                <w:sz w:val="18"/>
                <w:szCs w:val="18"/>
              </w:rPr>
              <w:t>、视频讲解</w:t>
            </w:r>
          </w:p>
        </w:tc>
        <w:tc>
          <w:tcPr>
            <w:tcW w:w="818" w:type="dxa"/>
            <w:shd w:val="clear" w:color="auto" w:fill="FFFFFF"/>
            <w:vAlign w:val="center"/>
          </w:tcPr>
          <w:p w:rsidR="00210945" w:rsidRPr="00210945" w:rsidRDefault="00210945" w:rsidP="00210945">
            <w:pPr>
              <w:widowControl/>
              <w:adjustRightInd w:val="0"/>
              <w:snapToGrid w:val="0"/>
              <w:spacing w:line="240" w:lineRule="exact"/>
              <w:jc w:val="center"/>
              <w:rPr>
                <w:rFonts w:ascii="宋体" w:eastAsia="宋体" w:hAnsi="Calibri" w:cs="宋体"/>
                <w:color w:val="000000"/>
                <w:kern w:val="0"/>
                <w:sz w:val="18"/>
                <w:szCs w:val="18"/>
              </w:rPr>
            </w:pPr>
            <w:r w:rsidRPr="00210945">
              <w:rPr>
                <w:rFonts w:ascii="宋体" w:eastAsia="宋体" w:hAnsi="宋体" w:cs="宋体" w:hint="eastAsia"/>
                <w:color w:val="000000"/>
                <w:sz w:val="18"/>
                <w:szCs w:val="18"/>
              </w:rPr>
              <w:t>总评成绩＝40%（平时成绩）+60%（</w:t>
            </w:r>
            <w:proofErr w:type="gramStart"/>
            <w:r w:rsidR="002E3A2F">
              <w:rPr>
                <w:rFonts w:ascii="宋体" w:eastAsia="宋体" w:hAnsi="宋体" w:cs="宋体" w:hint="eastAsia"/>
                <w:color w:val="000000"/>
                <w:sz w:val="18"/>
                <w:szCs w:val="18"/>
              </w:rPr>
              <w:t>结课考核</w:t>
            </w:r>
            <w:proofErr w:type="gramEnd"/>
            <w:r w:rsidRPr="00210945">
              <w:rPr>
                <w:rFonts w:ascii="宋体" w:eastAsia="宋体" w:hAnsi="宋体" w:cs="宋体" w:hint="eastAsia"/>
                <w:color w:val="000000"/>
                <w:sz w:val="18"/>
                <w:szCs w:val="18"/>
              </w:rPr>
              <w:t>）</w:t>
            </w:r>
          </w:p>
        </w:tc>
        <w:tc>
          <w:tcPr>
            <w:tcW w:w="734" w:type="dxa"/>
            <w:shd w:val="clear" w:color="auto" w:fill="FFFFFF"/>
            <w:vAlign w:val="center"/>
          </w:tcPr>
          <w:p w:rsidR="00210945" w:rsidRPr="00210945" w:rsidRDefault="006C06DD" w:rsidP="00210945">
            <w:pPr>
              <w:widowControl/>
              <w:adjustRightInd w:val="0"/>
              <w:snapToGrid w:val="0"/>
              <w:spacing w:line="240" w:lineRule="exact"/>
              <w:rPr>
                <w:rFonts w:ascii="宋体" w:eastAsia="宋体" w:hAnsi="宋体" w:cs="宋体"/>
                <w:color w:val="000000"/>
                <w:sz w:val="18"/>
                <w:szCs w:val="18"/>
              </w:rPr>
            </w:pPr>
            <w:r>
              <w:rPr>
                <w:rFonts w:ascii="宋体" w:eastAsia="宋体" w:hAnsi="宋体" w:cs="宋体" w:hint="eastAsia"/>
                <w:color w:val="000000"/>
                <w:sz w:val="18"/>
                <w:szCs w:val="18"/>
              </w:rPr>
              <w:t>48</w:t>
            </w:r>
            <w:r w:rsidR="00210945" w:rsidRPr="00210945">
              <w:rPr>
                <w:rFonts w:ascii="宋体" w:eastAsia="宋体" w:hAnsi="宋体" w:cs="宋体" w:hint="eastAsia"/>
                <w:color w:val="000000"/>
                <w:sz w:val="18"/>
                <w:szCs w:val="18"/>
              </w:rPr>
              <w:t>学时</w:t>
            </w:r>
          </w:p>
        </w:tc>
      </w:tr>
      <w:tr w:rsidR="00210945" w:rsidRPr="00210945" w:rsidTr="00924963">
        <w:trPr>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t>3</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宋体" w:cs="宋体"/>
                <w:color w:val="000000"/>
                <w:kern w:val="0"/>
                <w:sz w:val="18"/>
                <w:szCs w:val="18"/>
              </w:rPr>
            </w:pPr>
            <w:r>
              <w:rPr>
                <w:rFonts w:ascii="宋体" w:eastAsia="宋体" w:hAnsi="Calibri" w:cs="宋体" w:hint="eastAsia"/>
                <w:color w:val="000000"/>
                <w:kern w:val="0"/>
                <w:sz w:val="18"/>
                <w:szCs w:val="18"/>
              </w:rPr>
              <w:t>形体训练</w:t>
            </w:r>
          </w:p>
        </w:tc>
        <w:tc>
          <w:tcPr>
            <w:tcW w:w="4058" w:type="dxa"/>
            <w:shd w:val="clear" w:color="auto" w:fill="FFFFFF"/>
            <w:vAlign w:val="center"/>
          </w:tcPr>
          <w:p w:rsidR="00210945" w:rsidRPr="00210945" w:rsidRDefault="00210945" w:rsidP="00665EA3">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Calibri" w:cs="宋体" w:hint="eastAsia"/>
                <w:b/>
                <w:color w:val="000000"/>
                <w:sz w:val="18"/>
                <w:szCs w:val="18"/>
              </w:rPr>
              <w:t>教学内容：</w:t>
            </w:r>
            <w:r w:rsidR="00665EA3" w:rsidRPr="00665EA3">
              <w:rPr>
                <w:rFonts w:ascii="宋体" w:eastAsia="宋体" w:hAnsi="宋体" w:cs="宋体" w:hint="eastAsia"/>
                <w:color w:val="000000"/>
                <w:sz w:val="18"/>
                <w:szCs w:val="18"/>
              </w:rPr>
              <w:t>形体训练（走、坐、行）基本姿态训练</w:t>
            </w:r>
            <w:r w:rsidR="00665EA3">
              <w:rPr>
                <w:rFonts w:ascii="宋体" w:eastAsia="宋体" w:hAnsi="宋体" w:cs="宋体" w:hint="eastAsia"/>
                <w:color w:val="000000"/>
                <w:sz w:val="18"/>
                <w:szCs w:val="18"/>
              </w:rPr>
              <w:t>；</w:t>
            </w:r>
            <w:r w:rsidR="00665EA3" w:rsidRPr="00665EA3">
              <w:rPr>
                <w:rFonts w:ascii="宋体" w:eastAsia="宋体" w:hAnsi="宋体" w:cs="宋体" w:hint="eastAsia"/>
                <w:color w:val="000000"/>
                <w:sz w:val="18"/>
                <w:szCs w:val="18"/>
              </w:rPr>
              <w:t>身体姿态素质及柔韧性训练</w:t>
            </w:r>
            <w:r w:rsidR="00665EA3">
              <w:rPr>
                <w:rFonts w:ascii="宋体" w:eastAsia="宋体" w:hAnsi="宋体" w:cs="宋体" w:hint="eastAsia"/>
                <w:color w:val="000000"/>
                <w:sz w:val="18"/>
                <w:szCs w:val="18"/>
              </w:rPr>
              <w:t>；</w:t>
            </w:r>
            <w:r w:rsidR="00665EA3" w:rsidRPr="00665EA3">
              <w:rPr>
                <w:rFonts w:ascii="宋体" w:eastAsia="宋体" w:hAnsi="宋体" w:cs="宋体" w:hint="eastAsia"/>
                <w:color w:val="000000"/>
                <w:sz w:val="18"/>
                <w:szCs w:val="18"/>
              </w:rPr>
              <w:t>协调性与音乐素质训练</w:t>
            </w:r>
            <w:r w:rsidR="00665EA3">
              <w:rPr>
                <w:rFonts w:ascii="宋体" w:eastAsia="宋体" w:hAnsi="宋体" w:cs="宋体" w:hint="eastAsia"/>
                <w:color w:val="000000"/>
                <w:sz w:val="18"/>
                <w:szCs w:val="18"/>
              </w:rPr>
              <w:t>。</w:t>
            </w:r>
          </w:p>
          <w:p w:rsidR="00210945" w:rsidRPr="00210945" w:rsidRDefault="00210945" w:rsidP="00665EA3">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Calibri" w:cs="宋体" w:hint="eastAsia"/>
                <w:b/>
                <w:color w:val="000000"/>
                <w:sz w:val="18"/>
                <w:szCs w:val="18"/>
              </w:rPr>
              <w:t>教学目标：</w:t>
            </w:r>
            <w:r w:rsidR="00665EA3" w:rsidRPr="00665EA3">
              <w:rPr>
                <w:rFonts w:ascii="宋体" w:eastAsia="宋体" w:hAnsi="宋体" w:cs="宋体" w:hint="eastAsia"/>
                <w:color w:val="000000"/>
                <w:sz w:val="18"/>
                <w:szCs w:val="18"/>
              </w:rPr>
              <w:t>培养学生的职业形象素质；训练形</w:t>
            </w:r>
            <w:r w:rsidR="00665EA3" w:rsidRPr="00665EA3">
              <w:rPr>
                <w:rFonts w:ascii="宋体" w:eastAsia="宋体" w:hAnsi="宋体" w:cs="宋体" w:hint="eastAsia"/>
                <w:color w:val="000000"/>
                <w:sz w:val="18"/>
                <w:szCs w:val="18"/>
              </w:rPr>
              <w:lastRenderedPageBreak/>
              <w:t>体基本仪态，改善修饰其不足。培养形体基本素质训练及走、坐、行姿的职业规范</w:t>
            </w:r>
            <w:r w:rsidR="00665EA3">
              <w:rPr>
                <w:rFonts w:ascii="宋体" w:eastAsia="宋体" w:hAnsi="宋体" w:cs="宋体" w:hint="eastAsia"/>
                <w:color w:val="000000"/>
                <w:sz w:val="18"/>
                <w:szCs w:val="18"/>
              </w:rPr>
              <w:t>。</w:t>
            </w:r>
          </w:p>
        </w:tc>
        <w:tc>
          <w:tcPr>
            <w:tcW w:w="873"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kern w:val="0"/>
                <w:sz w:val="18"/>
                <w:szCs w:val="18"/>
              </w:rPr>
            </w:pPr>
          </w:p>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讲授式教学法、示范教学</w:t>
            </w:r>
            <w:r w:rsidRPr="00210945">
              <w:rPr>
                <w:rFonts w:ascii="宋体" w:eastAsia="宋体" w:hAnsi="宋体" w:cs="宋体" w:hint="eastAsia"/>
                <w:color w:val="000000"/>
                <w:sz w:val="18"/>
                <w:szCs w:val="18"/>
              </w:rPr>
              <w:lastRenderedPageBreak/>
              <w:t>法、直观演示法</w:t>
            </w:r>
          </w:p>
          <w:p w:rsidR="00210945" w:rsidRPr="00210945" w:rsidRDefault="00210945" w:rsidP="00210945">
            <w:pPr>
              <w:widowControl/>
              <w:adjustRightInd w:val="0"/>
              <w:snapToGrid w:val="0"/>
              <w:spacing w:line="240" w:lineRule="exact"/>
              <w:rPr>
                <w:rFonts w:ascii="宋体" w:eastAsia="宋体" w:hAnsi="宋体" w:cs="宋体"/>
                <w:color w:val="000000"/>
                <w:kern w:val="0"/>
                <w:sz w:val="18"/>
                <w:szCs w:val="18"/>
              </w:rPr>
            </w:pPr>
          </w:p>
        </w:tc>
        <w:tc>
          <w:tcPr>
            <w:tcW w:w="818" w:type="dxa"/>
            <w:shd w:val="clear" w:color="auto" w:fill="FFFFFF"/>
            <w:vAlign w:val="center"/>
          </w:tcPr>
          <w:p w:rsidR="00210945" w:rsidRPr="00210945" w:rsidRDefault="00210945" w:rsidP="002E3A2F">
            <w:pPr>
              <w:widowControl/>
              <w:adjustRightInd w:val="0"/>
              <w:snapToGrid w:val="0"/>
              <w:spacing w:line="240" w:lineRule="exact"/>
              <w:rPr>
                <w:rFonts w:ascii="宋体" w:eastAsia="宋体" w:hAnsi="宋体" w:cs="宋体"/>
                <w:color w:val="000000"/>
                <w:kern w:val="0"/>
                <w:sz w:val="18"/>
                <w:szCs w:val="18"/>
              </w:rPr>
            </w:pPr>
            <w:r w:rsidRPr="00210945">
              <w:rPr>
                <w:rFonts w:ascii="宋体" w:eastAsia="宋体" w:hAnsi="宋体" w:cs="宋体" w:hint="eastAsia"/>
                <w:color w:val="000000"/>
                <w:sz w:val="18"/>
                <w:szCs w:val="18"/>
              </w:rPr>
              <w:lastRenderedPageBreak/>
              <w:t>总评成绩=</w:t>
            </w:r>
            <w:r w:rsidR="002E3A2F">
              <w:rPr>
                <w:rFonts w:ascii="宋体" w:eastAsia="宋体" w:hAnsi="宋体" w:cs="宋体" w:hint="eastAsia"/>
                <w:color w:val="000000"/>
                <w:sz w:val="18"/>
                <w:szCs w:val="18"/>
              </w:rPr>
              <w:t>4</w:t>
            </w:r>
            <w:r w:rsidRPr="00210945">
              <w:rPr>
                <w:rFonts w:ascii="宋体" w:eastAsia="宋体" w:hAnsi="宋体" w:cs="宋体" w:hint="eastAsia"/>
                <w:color w:val="000000"/>
                <w:sz w:val="18"/>
                <w:szCs w:val="18"/>
              </w:rPr>
              <w:t>0%（平时成绩）+</w:t>
            </w:r>
            <w:r w:rsidR="002E3A2F">
              <w:rPr>
                <w:rFonts w:ascii="宋体" w:eastAsia="宋体" w:hAnsi="宋体" w:cs="宋体" w:hint="eastAsia"/>
                <w:color w:val="000000"/>
                <w:sz w:val="18"/>
                <w:szCs w:val="18"/>
              </w:rPr>
              <w:t>6</w:t>
            </w:r>
            <w:r w:rsidRPr="00210945">
              <w:rPr>
                <w:rFonts w:ascii="宋体" w:eastAsia="宋体" w:hAnsi="宋体" w:cs="宋体" w:hint="eastAsia"/>
                <w:color w:val="000000"/>
                <w:sz w:val="18"/>
                <w:szCs w:val="18"/>
              </w:rPr>
              <w:t>0%（技</w:t>
            </w:r>
            <w:r w:rsidRPr="00210945">
              <w:rPr>
                <w:rFonts w:ascii="宋体" w:eastAsia="宋体" w:hAnsi="宋体" w:cs="宋体" w:hint="eastAsia"/>
                <w:color w:val="000000"/>
                <w:sz w:val="18"/>
                <w:szCs w:val="18"/>
              </w:rPr>
              <w:lastRenderedPageBreak/>
              <w:t>能考核）</w:t>
            </w:r>
          </w:p>
        </w:tc>
        <w:tc>
          <w:tcPr>
            <w:tcW w:w="734" w:type="dxa"/>
            <w:shd w:val="clear" w:color="auto" w:fill="FFFFFF"/>
            <w:vAlign w:val="center"/>
          </w:tcPr>
          <w:p w:rsidR="00210945" w:rsidRPr="00210945" w:rsidRDefault="00EB6240" w:rsidP="00210945">
            <w:pPr>
              <w:widowControl/>
              <w:adjustRightInd w:val="0"/>
              <w:snapToGrid w:val="0"/>
              <w:rPr>
                <w:rFonts w:ascii="宋体" w:eastAsia="宋体" w:hAnsi="宋体" w:cs="宋体"/>
                <w:color w:val="000000"/>
                <w:kern w:val="0"/>
                <w:sz w:val="18"/>
                <w:szCs w:val="18"/>
              </w:rPr>
            </w:pPr>
            <w:r>
              <w:rPr>
                <w:rFonts w:ascii="宋体" w:eastAsia="宋体" w:hAnsi="Calibri" w:cs="宋体" w:hint="eastAsia"/>
                <w:color w:val="000000"/>
                <w:kern w:val="0"/>
                <w:sz w:val="18"/>
                <w:szCs w:val="18"/>
              </w:rPr>
              <w:lastRenderedPageBreak/>
              <w:t>64</w:t>
            </w:r>
            <w:r w:rsidR="00210945" w:rsidRPr="00210945">
              <w:rPr>
                <w:rFonts w:ascii="宋体" w:eastAsia="宋体" w:hAnsi="Calibri" w:cs="宋体" w:hint="eastAsia"/>
                <w:color w:val="000000"/>
                <w:kern w:val="0"/>
                <w:sz w:val="18"/>
                <w:szCs w:val="18"/>
              </w:rPr>
              <w:t>学时</w:t>
            </w:r>
          </w:p>
        </w:tc>
      </w:tr>
      <w:tr w:rsidR="00210945" w:rsidRPr="00210945" w:rsidTr="00924963">
        <w:trPr>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lastRenderedPageBreak/>
              <w:t>4</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高铁乘务英语</w:t>
            </w:r>
          </w:p>
        </w:tc>
        <w:tc>
          <w:tcPr>
            <w:tcW w:w="4058" w:type="dxa"/>
            <w:shd w:val="clear" w:color="auto" w:fill="FFFFFF"/>
            <w:vAlign w:val="center"/>
          </w:tcPr>
          <w:p w:rsidR="00210945" w:rsidRPr="00210945" w:rsidRDefault="00210945" w:rsidP="00210945">
            <w:pPr>
              <w:widowControl/>
              <w:adjustRightInd w:val="0"/>
              <w:snapToGrid w:val="0"/>
              <w:spacing w:line="240" w:lineRule="exact"/>
              <w:ind w:firstLineChars="200" w:firstLine="361"/>
              <w:rPr>
                <w:rFonts w:ascii="宋体" w:eastAsia="宋体" w:hAnsi="宋体" w:cs="宋体"/>
                <w:color w:val="000000"/>
                <w:sz w:val="18"/>
                <w:szCs w:val="18"/>
                <w:shd w:val="clear" w:color="auto" w:fill="FFFFFF"/>
              </w:rPr>
            </w:pPr>
            <w:r w:rsidRPr="00210945">
              <w:rPr>
                <w:rFonts w:ascii="宋体" w:eastAsia="宋体" w:hAnsi="Calibri" w:cs="宋体" w:hint="eastAsia"/>
                <w:b/>
                <w:color w:val="000000"/>
                <w:sz w:val="18"/>
                <w:szCs w:val="18"/>
              </w:rPr>
              <w:t>教学内容：</w:t>
            </w:r>
            <w:r w:rsidR="004E29CF" w:rsidRPr="004E29CF">
              <w:rPr>
                <w:rFonts w:ascii="宋体" w:eastAsia="宋体" w:hAnsi="宋体" w:cs="宋体" w:hint="eastAsia"/>
                <w:color w:val="000000"/>
                <w:sz w:val="18"/>
                <w:szCs w:val="18"/>
                <w:shd w:val="clear" w:color="auto" w:fill="FFFFFF"/>
              </w:rPr>
              <w:t>学习列车服务的英文表达，掌握英文沟通的技巧和方法，全面了解高速铁路乘务管理的业务流程与操作要领</w:t>
            </w:r>
            <w:r w:rsidR="004E29CF">
              <w:rPr>
                <w:rFonts w:ascii="宋体" w:eastAsia="宋体" w:hAnsi="宋体" w:cs="宋体" w:hint="eastAsia"/>
                <w:color w:val="000000"/>
                <w:sz w:val="18"/>
                <w:szCs w:val="18"/>
                <w:shd w:val="clear" w:color="auto" w:fill="FFFFFF"/>
              </w:rPr>
              <w:t>。</w:t>
            </w:r>
          </w:p>
          <w:p w:rsidR="00210945" w:rsidRPr="00210945" w:rsidRDefault="00210945" w:rsidP="001E60D1">
            <w:pPr>
              <w:widowControl/>
              <w:adjustRightInd w:val="0"/>
              <w:snapToGrid w:val="0"/>
              <w:spacing w:line="240" w:lineRule="exact"/>
              <w:ind w:firstLineChars="200" w:firstLine="361"/>
              <w:rPr>
                <w:rFonts w:ascii="宋体" w:eastAsia="宋体" w:hAnsi="宋体" w:cs="宋体"/>
                <w:color w:val="000000"/>
                <w:sz w:val="18"/>
                <w:szCs w:val="18"/>
                <w:shd w:val="clear" w:color="auto" w:fill="FFFFFF"/>
              </w:rPr>
            </w:pPr>
            <w:r w:rsidRPr="00210945">
              <w:rPr>
                <w:rFonts w:ascii="宋体" w:eastAsia="宋体" w:hAnsi="Calibri" w:cs="宋体" w:hint="eastAsia"/>
                <w:b/>
                <w:color w:val="000000"/>
                <w:sz w:val="18"/>
                <w:szCs w:val="18"/>
              </w:rPr>
              <w:t>教学目标：</w:t>
            </w:r>
            <w:r w:rsidR="004E29CF" w:rsidRPr="004E29CF">
              <w:rPr>
                <w:rFonts w:ascii="宋体" w:eastAsia="宋体" w:hAnsi="宋体" w:cs="宋体" w:hint="eastAsia"/>
                <w:color w:val="000000"/>
                <w:sz w:val="18"/>
                <w:szCs w:val="18"/>
                <w:shd w:val="clear" w:color="auto" w:fill="FFFFFF"/>
              </w:rPr>
              <w:t>通过本课程的学习，使学生基本了解在高铁上为乘客提供服务的主要内容，</w:t>
            </w:r>
            <w:r w:rsidR="001E60D1">
              <w:rPr>
                <w:rFonts w:ascii="宋体" w:eastAsia="宋体" w:hAnsi="宋体" w:cs="宋体" w:hint="eastAsia"/>
                <w:color w:val="000000"/>
                <w:sz w:val="18"/>
                <w:szCs w:val="18"/>
                <w:shd w:val="clear" w:color="auto" w:fill="FFFFFF"/>
              </w:rPr>
              <w:t>熟悉列车服务情景的英文表达，掌握英文沟通的技巧和方法。</w:t>
            </w:r>
            <w:r w:rsidR="004E29CF" w:rsidRPr="004E29CF">
              <w:rPr>
                <w:rFonts w:ascii="宋体" w:eastAsia="宋体" w:hAnsi="宋体" w:cs="宋体" w:hint="eastAsia"/>
                <w:color w:val="000000"/>
                <w:sz w:val="18"/>
                <w:szCs w:val="18"/>
                <w:shd w:val="clear" w:color="auto" w:fill="FFFFFF"/>
              </w:rPr>
              <w:t>对高铁乘务英语的常用口语表达句型以及服务沟通技巧有一个总体的了解，进而掌握</w:t>
            </w:r>
            <w:r w:rsidR="001E60D1">
              <w:rPr>
                <w:rFonts w:ascii="宋体" w:eastAsia="宋体" w:hAnsi="宋体" w:cs="宋体" w:hint="eastAsia"/>
                <w:color w:val="000000"/>
                <w:sz w:val="18"/>
                <w:szCs w:val="18"/>
                <w:shd w:val="clear" w:color="auto" w:fill="FFFFFF"/>
              </w:rPr>
              <w:t>高速铁路乘务管理的主要业务类型以及这些业务的基本流程和操作规则，成为一个符合高铁时代要求的高素质从业人员。</w:t>
            </w:r>
          </w:p>
        </w:tc>
        <w:tc>
          <w:tcPr>
            <w:tcW w:w="873" w:type="dxa"/>
            <w:shd w:val="clear" w:color="auto" w:fill="FFFFFF"/>
            <w:vAlign w:val="center"/>
          </w:tcPr>
          <w:p w:rsidR="00210945" w:rsidRPr="00210945" w:rsidRDefault="00210945" w:rsidP="00210945">
            <w:pPr>
              <w:spacing w:line="240" w:lineRule="exact"/>
              <w:rPr>
                <w:rFonts w:ascii="宋体" w:eastAsia="宋体" w:hAnsi="Calibri" w:cs="宋体"/>
                <w:color w:val="000000"/>
                <w:kern w:val="0"/>
                <w:sz w:val="18"/>
                <w:szCs w:val="18"/>
              </w:rPr>
            </w:pPr>
            <w:r w:rsidRPr="00210945">
              <w:rPr>
                <w:rFonts w:ascii="宋体" w:eastAsia="宋体" w:hAnsi="宋体" w:cs="宋体" w:hint="eastAsia"/>
                <w:color w:val="000000"/>
                <w:sz w:val="18"/>
                <w:szCs w:val="18"/>
              </w:rPr>
              <w:t>教、学、做一体化（讲练结合）、项目、任务驱动等方法</w:t>
            </w:r>
            <w:r w:rsidR="00951152">
              <w:rPr>
                <w:rFonts w:ascii="宋体" w:eastAsia="宋体" w:hAnsi="宋体" w:cs="宋体" w:hint="eastAsia"/>
                <w:color w:val="000000"/>
                <w:sz w:val="18"/>
                <w:szCs w:val="18"/>
              </w:rPr>
              <w:t>、</w:t>
            </w:r>
          </w:p>
        </w:tc>
        <w:tc>
          <w:tcPr>
            <w:tcW w:w="818" w:type="dxa"/>
            <w:shd w:val="clear" w:color="auto" w:fill="FFFFFF"/>
            <w:vAlign w:val="center"/>
          </w:tcPr>
          <w:p w:rsidR="00210945" w:rsidRPr="00210945" w:rsidRDefault="00210945" w:rsidP="00210945">
            <w:pPr>
              <w:widowControl/>
              <w:adjustRightInd w:val="0"/>
              <w:snapToGrid w:val="0"/>
              <w:spacing w:line="240" w:lineRule="exact"/>
              <w:jc w:val="center"/>
              <w:rPr>
                <w:rFonts w:ascii="宋体" w:eastAsia="宋体" w:hAnsi="宋体" w:cs="宋体"/>
                <w:bCs/>
                <w:color w:val="000000"/>
                <w:sz w:val="18"/>
                <w:szCs w:val="18"/>
              </w:rPr>
            </w:pPr>
          </w:p>
          <w:p w:rsidR="00210945" w:rsidRPr="00210945" w:rsidRDefault="00210945" w:rsidP="00210945">
            <w:pPr>
              <w:widowControl/>
              <w:adjustRightInd w:val="0"/>
              <w:snapToGrid w:val="0"/>
              <w:spacing w:line="240" w:lineRule="exact"/>
              <w:rPr>
                <w:rFonts w:ascii="宋体" w:eastAsia="宋体" w:hAnsi="Calibri" w:cs="宋体"/>
                <w:color w:val="000000"/>
                <w:kern w:val="0"/>
                <w:sz w:val="18"/>
                <w:szCs w:val="18"/>
              </w:rPr>
            </w:pPr>
            <w:r w:rsidRPr="00210945">
              <w:rPr>
                <w:rFonts w:ascii="宋体" w:eastAsia="宋体" w:hAnsi="宋体" w:cs="宋体" w:hint="eastAsia"/>
                <w:color w:val="000000"/>
                <w:sz w:val="18"/>
                <w:szCs w:val="18"/>
              </w:rPr>
              <w:t>总评成绩＝4</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（平时成绩）</w:t>
            </w:r>
            <w:r w:rsidRPr="00210945">
              <w:rPr>
                <w:rFonts w:ascii="宋体" w:eastAsia="宋体" w:hAnsi="宋体" w:cs="宋体"/>
                <w:color w:val="000000"/>
                <w:sz w:val="18"/>
                <w:szCs w:val="18"/>
              </w:rPr>
              <w:t>+</w:t>
            </w:r>
            <w:r w:rsidRPr="00210945">
              <w:rPr>
                <w:rFonts w:ascii="宋体" w:eastAsia="宋体" w:hAnsi="宋体" w:cs="宋体" w:hint="eastAsia"/>
                <w:color w:val="000000"/>
                <w:sz w:val="18"/>
                <w:szCs w:val="18"/>
              </w:rPr>
              <w:t>6</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（笔试成绩）</w:t>
            </w:r>
          </w:p>
        </w:tc>
        <w:tc>
          <w:tcPr>
            <w:tcW w:w="734" w:type="dxa"/>
            <w:shd w:val="clear" w:color="auto" w:fill="FFFFFF"/>
            <w:vAlign w:val="center"/>
          </w:tcPr>
          <w:p w:rsidR="00210945" w:rsidRPr="00210945" w:rsidRDefault="00EB6240" w:rsidP="00210945">
            <w:pPr>
              <w:widowControl/>
              <w:adjustRightInd w:val="0"/>
              <w:snapToGrid w:val="0"/>
              <w:spacing w:line="240" w:lineRule="exact"/>
              <w:rPr>
                <w:rFonts w:ascii="宋体" w:eastAsia="宋体" w:hAnsi="Calibri" w:cs="宋体"/>
                <w:color w:val="000000"/>
                <w:kern w:val="0"/>
                <w:sz w:val="18"/>
                <w:szCs w:val="18"/>
              </w:rPr>
            </w:pPr>
            <w:r>
              <w:rPr>
                <w:rFonts w:ascii="宋体" w:eastAsia="宋体" w:hAnsi="Calibri" w:cs="宋体" w:hint="eastAsia"/>
                <w:color w:val="000000"/>
                <w:kern w:val="0"/>
                <w:sz w:val="18"/>
                <w:szCs w:val="18"/>
              </w:rPr>
              <w:t>132</w:t>
            </w:r>
            <w:r w:rsidR="00210945" w:rsidRPr="00210945">
              <w:rPr>
                <w:rFonts w:ascii="宋体" w:eastAsia="宋体" w:hAnsi="Calibri" w:cs="宋体" w:hint="eastAsia"/>
                <w:color w:val="000000"/>
                <w:kern w:val="0"/>
                <w:sz w:val="18"/>
                <w:szCs w:val="18"/>
              </w:rPr>
              <w:t>学时</w:t>
            </w:r>
          </w:p>
        </w:tc>
      </w:tr>
      <w:tr w:rsidR="00210945" w:rsidRPr="00210945" w:rsidTr="00924963">
        <w:trPr>
          <w:trHeight w:val="619"/>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t>5</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管理学基础</w:t>
            </w:r>
          </w:p>
        </w:tc>
        <w:tc>
          <w:tcPr>
            <w:tcW w:w="4058" w:type="dxa"/>
            <w:shd w:val="clear" w:color="auto" w:fill="FFFFFF"/>
            <w:vAlign w:val="center"/>
          </w:tcPr>
          <w:p w:rsidR="00210945" w:rsidRPr="00210945" w:rsidRDefault="00210945" w:rsidP="00210945">
            <w:pPr>
              <w:widowControl/>
              <w:adjustRightInd w:val="0"/>
              <w:snapToGrid w:val="0"/>
              <w:spacing w:line="240" w:lineRule="exact"/>
              <w:ind w:firstLineChars="200" w:firstLine="361"/>
              <w:rPr>
                <w:rFonts w:ascii="宋体" w:eastAsia="宋体" w:hAnsi="Calibri" w:cs="宋体"/>
                <w:b/>
                <w:color w:val="000000"/>
                <w:sz w:val="18"/>
                <w:szCs w:val="18"/>
              </w:rPr>
            </w:pPr>
            <w:r w:rsidRPr="00210945">
              <w:rPr>
                <w:rFonts w:ascii="宋体" w:eastAsia="宋体" w:hAnsi="Calibri" w:cs="宋体" w:hint="eastAsia"/>
                <w:b/>
                <w:color w:val="000000"/>
                <w:sz w:val="18"/>
                <w:szCs w:val="18"/>
              </w:rPr>
              <w:t>教学内容：</w:t>
            </w:r>
            <w:r w:rsidR="00AD192D" w:rsidRPr="00AD192D">
              <w:rPr>
                <w:rFonts w:ascii="宋体" w:eastAsia="宋体" w:hAnsi="宋体" w:cs="宋体" w:hint="eastAsia"/>
                <w:color w:val="000000"/>
                <w:sz w:val="18"/>
                <w:szCs w:val="18"/>
              </w:rPr>
              <w:t>以管理的四项基本职能</w:t>
            </w:r>
            <w:r w:rsidR="00AD192D">
              <w:rPr>
                <w:rFonts w:ascii="宋体" w:eastAsia="宋体" w:hAnsi="宋体" w:cs="宋体" w:hint="eastAsia"/>
                <w:color w:val="000000"/>
                <w:sz w:val="18"/>
                <w:szCs w:val="18"/>
              </w:rPr>
              <w:t>——</w:t>
            </w:r>
            <w:r w:rsidR="00AD192D" w:rsidRPr="00AD192D">
              <w:rPr>
                <w:rFonts w:ascii="宋体" w:eastAsia="宋体" w:hAnsi="宋体" w:cs="宋体" w:hint="eastAsia"/>
                <w:color w:val="000000"/>
                <w:sz w:val="18"/>
                <w:szCs w:val="18"/>
              </w:rPr>
              <w:t>计划、组织、领导和控制为主要框</w:t>
            </w:r>
            <w:r w:rsidR="00AD192D">
              <w:rPr>
                <w:rFonts w:ascii="宋体" w:eastAsia="宋体" w:hAnsi="宋体" w:cs="宋体" w:hint="eastAsia"/>
                <w:color w:val="000000"/>
                <w:sz w:val="18"/>
                <w:szCs w:val="18"/>
              </w:rPr>
              <w:t>架，系统地学习</w:t>
            </w:r>
            <w:r w:rsidR="00AD192D" w:rsidRPr="00AD192D">
              <w:rPr>
                <w:rFonts w:ascii="宋体" w:eastAsia="宋体" w:hAnsi="宋体" w:cs="宋体" w:hint="eastAsia"/>
                <w:color w:val="000000"/>
                <w:sz w:val="18"/>
                <w:szCs w:val="18"/>
              </w:rPr>
              <w:t>管理学的基本概念及管理理论的发展与演变脉络，</w:t>
            </w:r>
            <w:r w:rsidR="00AD192D">
              <w:rPr>
                <w:rFonts w:ascii="宋体" w:eastAsia="宋体" w:hAnsi="宋体" w:cs="宋体" w:hint="eastAsia"/>
                <w:color w:val="000000"/>
                <w:sz w:val="18"/>
                <w:szCs w:val="18"/>
              </w:rPr>
              <w:t>以及</w:t>
            </w:r>
            <w:r w:rsidR="00AD192D" w:rsidRPr="00AD192D">
              <w:rPr>
                <w:rFonts w:ascii="宋体" w:eastAsia="宋体" w:hAnsi="宋体" w:cs="宋体" w:hint="eastAsia"/>
                <w:color w:val="000000"/>
                <w:sz w:val="18"/>
                <w:szCs w:val="18"/>
              </w:rPr>
              <w:t>管理活动的基本规律、管理学的一般原理以及管理技术和方法。</w:t>
            </w:r>
          </w:p>
          <w:p w:rsidR="00210945" w:rsidRPr="00210945" w:rsidRDefault="00210945" w:rsidP="00EB6240">
            <w:pPr>
              <w:spacing w:line="240" w:lineRule="exact"/>
              <w:rPr>
                <w:rFonts w:ascii="宋体" w:eastAsia="宋体" w:hAnsi="宋体" w:cs="宋体"/>
                <w:color w:val="000000"/>
                <w:sz w:val="18"/>
                <w:szCs w:val="18"/>
              </w:rPr>
            </w:pPr>
            <w:r w:rsidRPr="00210945">
              <w:rPr>
                <w:rFonts w:ascii="宋体" w:eastAsia="宋体" w:hAnsi="Calibri" w:cs="宋体" w:hint="eastAsia"/>
                <w:b/>
                <w:color w:val="000000"/>
                <w:sz w:val="18"/>
                <w:szCs w:val="18"/>
              </w:rPr>
              <w:t xml:space="preserve">   教学目标：</w:t>
            </w:r>
            <w:r w:rsidR="00EB6240" w:rsidRPr="00EB6240">
              <w:rPr>
                <w:rFonts w:ascii="宋体" w:eastAsia="宋体" w:hAnsi="宋体" w:cs="宋体" w:hint="eastAsia"/>
                <w:color w:val="000000"/>
                <w:sz w:val="18"/>
                <w:szCs w:val="18"/>
              </w:rPr>
              <w:t>1、认识和理解管理的重要性和普遍性，了解古今中外管理思想的发展，理解古典管理理论和行为科学的内容。2、理解并掌握管理的基本原理与方法，掌握管理的计划、组织、领导、控制、创新等职能的基本内涵、要求及科学有效实现的方法。3、运用所学管理知识进行具体的管理案例分析，并能够在学完课程后对管理实践进行考察。4、通过管理学知识的学习而真正学会并能够用自己的头脑来思考管理学理论与实践问题。</w:t>
            </w:r>
          </w:p>
        </w:tc>
        <w:tc>
          <w:tcPr>
            <w:tcW w:w="873" w:type="dxa"/>
            <w:shd w:val="clear" w:color="auto" w:fill="FFFFFF"/>
            <w:vAlign w:val="center"/>
          </w:tcPr>
          <w:p w:rsidR="00210945" w:rsidRPr="00210945" w:rsidRDefault="00210945" w:rsidP="00210945">
            <w:pPr>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教、学、做一体化（讲练结合）、项目、任务驱动等方法</w:t>
            </w:r>
          </w:p>
          <w:p w:rsidR="00210945" w:rsidRPr="00210945" w:rsidRDefault="00210945" w:rsidP="00210945">
            <w:pPr>
              <w:widowControl/>
              <w:adjustRightInd w:val="0"/>
              <w:snapToGrid w:val="0"/>
              <w:spacing w:line="240" w:lineRule="exact"/>
              <w:rPr>
                <w:rFonts w:ascii="宋体" w:eastAsia="宋体" w:hAnsi="Calibri" w:cs="宋体"/>
                <w:color w:val="000000"/>
                <w:kern w:val="0"/>
                <w:sz w:val="18"/>
                <w:szCs w:val="18"/>
              </w:rPr>
            </w:pPr>
          </w:p>
        </w:tc>
        <w:tc>
          <w:tcPr>
            <w:tcW w:w="818" w:type="dxa"/>
            <w:shd w:val="clear" w:color="auto" w:fill="FFFFFF"/>
            <w:vAlign w:val="center"/>
          </w:tcPr>
          <w:p w:rsidR="00210945" w:rsidRPr="00210945" w:rsidRDefault="00210945" w:rsidP="00C03586">
            <w:pPr>
              <w:widowControl/>
              <w:adjustRightInd w:val="0"/>
              <w:snapToGrid w:val="0"/>
              <w:spacing w:line="240" w:lineRule="exact"/>
              <w:rPr>
                <w:rFonts w:ascii="宋体" w:eastAsia="宋体" w:hAnsi="Calibri" w:cs="宋体"/>
                <w:color w:val="000000"/>
                <w:kern w:val="0"/>
                <w:sz w:val="18"/>
                <w:szCs w:val="18"/>
              </w:rPr>
            </w:pPr>
            <w:r w:rsidRPr="00210945">
              <w:rPr>
                <w:rFonts w:ascii="宋体" w:eastAsia="宋体" w:hAnsi="宋体" w:cs="宋体" w:hint="eastAsia"/>
                <w:color w:val="000000"/>
                <w:sz w:val="18"/>
                <w:szCs w:val="18"/>
              </w:rPr>
              <w:t>总评成绩=</w:t>
            </w:r>
            <w:r w:rsidR="00C03586">
              <w:rPr>
                <w:rFonts w:ascii="宋体" w:eastAsia="宋体" w:hAnsi="宋体" w:cs="宋体" w:hint="eastAsia"/>
                <w:color w:val="000000"/>
                <w:sz w:val="18"/>
                <w:szCs w:val="18"/>
              </w:rPr>
              <w:t>4</w:t>
            </w:r>
            <w:r w:rsidRPr="00210945">
              <w:rPr>
                <w:rFonts w:ascii="宋体" w:eastAsia="宋体" w:hAnsi="宋体" w:cs="宋体" w:hint="eastAsia"/>
                <w:color w:val="000000"/>
                <w:sz w:val="18"/>
                <w:szCs w:val="18"/>
              </w:rPr>
              <w:t>0%（平时成绩）+40%（</w:t>
            </w:r>
            <w:r w:rsidR="00C03586">
              <w:rPr>
                <w:rFonts w:ascii="宋体" w:eastAsia="宋体" w:hAnsi="宋体" w:cs="宋体" w:hint="eastAsia"/>
                <w:color w:val="000000"/>
                <w:sz w:val="18"/>
                <w:szCs w:val="18"/>
              </w:rPr>
              <w:t>期末考试</w:t>
            </w:r>
            <w:r w:rsidRPr="00210945">
              <w:rPr>
                <w:rFonts w:ascii="宋体" w:eastAsia="宋体" w:hAnsi="宋体" w:cs="宋体" w:hint="eastAsia"/>
                <w:color w:val="000000"/>
                <w:sz w:val="18"/>
                <w:szCs w:val="18"/>
              </w:rPr>
              <w:t>）</w:t>
            </w:r>
          </w:p>
        </w:tc>
        <w:tc>
          <w:tcPr>
            <w:tcW w:w="734" w:type="dxa"/>
            <w:shd w:val="clear" w:color="auto" w:fill="FFFFFF"/>
            <w:vAlign w:val="center"/>
          </w:tcPr>
          <w:p w:rsidR="00210945" w:rsidRPr="00210945" w:rsidRDefault="00EB6240" w:rsidP="00210945">
            <w:pPr>
              <w:widowControl/>
              <w:adjustRightInd w:val="0"/>
              <w:snapToGrid w:val="0"/>
              <w:spacing w:line="240" w:lineRule="exact"/>
              <w:rPr>
                <w:rFonts w:ascii="宋体" w:eastAsia="宋体" w:hAnsi="Calibri" w:cs="宋体"/>
                <w:color w:val="000000"/>
                <w:kern w:val="0"/>
                <w:sz w:val="18"/>
                <w:szCs w:val="18"/>
              </w:rPr>
            </w:pPr>
            <w:r>
              <w:rPr>
                <w:rFonts w:ascii="宋体" w:eastAsia="宋体" w:hAnsi="Calibri" w:cs="宋体" w:hint="eastAsia"/>
                <w:color w:val="000000"/>
                <w:kern w:val="0"/>
                <w:sz w:val="18"/>
                <w:szCs w:val="18"/>
              </w:rPr>
              <w:t>48</w:t>
            </w:r>
            <w:r w:rsidR="00210945" w:rsidRPr="00210945">
              <w:rPr>
                <w:rFonts w:ascii="宋体" w:eastAsia="宋体" w:hAnsi="Calibri" w:cs="宋体" w:hint="eastAsia"/>
                <w:color w:val="000000"/>
                <w:kern w:val="0"/>
                <w:sz w:val="18"/>
                <w:szCs w:val="18"/>
              </w:rPr>
              <w:t>学时</w:t>
            </w:r>
          </w:p>
        </w:tc>
      </w:tr>
      <w:tr w:rsidR="00210945" w:rsidRPr="00210945" w:rsidTr="00924963">
        <w:trPr>
          <w:trHeight w:val="678"/>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t>6</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中外民俗</w:t>
            </w:r>
          </w:p>
        </w:tc>
        <w:tc>
          <w:tcPr>
            <w:tcW w:w="4058" w:type="dxa"/>
            <w:shd w:val="clear" w:color="auto" w:fill="FFFFFF"/>
            <w:vAlign w:val="center"/>
          </w:tcPr>
          <w:p w:rsidR="00924963" w:rsidRDefault="00210945" w:rsidP="00924963">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Calibri" w:cs="宋体" w:hint="eastAsia"/>
                <w:b/>
                <w:color w:val="000000"/>
                <w:sz w:val="18"/>
                <w:szCs w:val="18"/>
              </w:rPr>
              <w:t>教学内容：</w:t>
            </w:r>
            <w:r w:rsidR="00924963">
              <w:rPr>
                <w:rFonts w:ascii="宋体" w:eastAsia="宋体" w:hAnsi="宋体" w:cs="宋体" w:hint="eastAsia"/>
                <w:color w:val="000000"/>
                <w:sz w:val="18"/>
                <w:szCs w:val="18"/>
              </w:rPr>
              <w:t>本课程</w:t>
            </w:r>
            <w:r w:rsidR="00CF5E65" w:rsidRPr="00CF5E65">
              <w:rPr>
                <w:rFonts w:ascii="宋体" w:eastAsia="宋体" w:hAnsi="宋体" w:cs="宋体" w:hint="eastAsia"/>
                <w:color w:val="000000"/>
                <w:sz w:val="18"/>
                <w:szCs w:val="18"/>
              </w:rPr>
              <w:t>使学生初步掌握民俗的基本知识和内容，</w:t>
            </w:r>
            <w:r w:rsidR="00924963">
              <w:rPr>
                <w:rFonts w:ascii="宋体" w:eastAsia="宋体" w:hAnsi="宋体" w:cs="宋体" w:hint="eastAsia"/>
                <w:color w:val="000000"/>
                <w:sz w:val="18"/>
                <w:szCs w:val="18"/>
              </w:rPr>
              <w:t>掌握</w:t>
            </w:r>
            <w:r w:rsidR="00CF5E65" w:rsidRPr="00CF5E65">
              <w:rPr>
                <w:rFonts w:ascii="宋体" w:eastAsia="宋体" w:hAnsi="宋体" w:cs="宋体" w:hint="eastAsia"/>
                <w:color w:val="000000"/>
                <w:sz w:val="18"/>
                <w:szCs w:val="18"/>
              </w:rPr>
              <w:t>中国民族宗教世俗信仰、民族服饰、饮食特点、社交礼仪和传统节日。</w:t>
            </w:r>
            <w:r w:rsidR="00924963">
              <w:rPr>
                <w:rFonts w:ascii="宋体" w:eastAsia="宋体" w:hAnsi="宋体" w:cs="宋体" w:hint="eastAsia"/>
                <w:color w:val="000000"/>
                <w:sz w:val="18"/>
                <w:szCs w:val="18"/>
              </w:rPr>
              <w:t>同时</w:t>
            </w:r>
            <w:r w:rsidR="00924963" w:rsidRPr="00CF5E65">
              <w:rPr>
                <w:rFonts w:ascii="宋体" w:eastAsia="宋体" w:hAnsi="Calibri" w:cs="宋体" w:hint="eastAsia"/>
                <w:color w:val="000000"/>
                <w:sz w:val="18"/>
                <w:szCs w:val="18"/>
              </w:rPr>
              <w:t>了解不同国家、民族的民俗基本内容。掌握各民族、国家具有特色的风俗习惯</w:t>
            </w:r>
            <w:r w:rsidR="00924963">
              <w:rPr>
                <w:rFonts w:ascii="宋体" w:eastAsia="宋体" w:hAnsi="Calibri" w:cs="宋体" w:hint="eastAsia"/>
                <w:color w:val="000000"/>
                <w:sz w:val="18"/>
                <w:szCs w:val="18"/>
              </w:rPr>
              <w:t>。</w:t>
            </w:r>
          </w:p>
          <w:p w:rsidR="00210945" w:rsidRPr="00CF5E65" w:rsidRDefault="00210945" w:rsidP="000F3FE2">
            <w:pPr>
              <w:widowControl/>
              <w:adjustRightInd w:val="0"/>
              <w:snapToGrid w:val="0"/>
              <w:spacing w:line="240" w:lineRule="exact"/>
              <w:ind w:firstLineChars="200" w:firstLine="361"/>
              <w:rPr>
                <w:rFonts w:ascii="宋体" w:eastAsia="宋体" w:hAnsi="Calibri" w:cs="宋体"/>
                <w:color w:val="000000"/>
                <w:sz w:val="18"/>
                <w:szCs w:val="18"/>
              </w:rPr>
            </w:pPr>
            <w:r w:rsidRPr="00210945">
              <w:rPr>
                <w:rFonts w:ascii="宋体" w:eastAsia="宋体" w:hAnsi="Calibri" w:cs="宋体" w:hint="eastAsia"/>
                <w:b/>
                <w:color w:val="000000"/>
                <w:sz w:val="18"/>
                <w:szCs w:val="18"/>
              </w:rPr>
              <w:t>教学目标：</w:t>
            </w:r>
            <w:r w:rsidR="00924963" w:rsidRPr="00CF5E65">
              <w:rPr>
                <w:rFonts w:ascii="宋体" w:eastAsia="宋体" w:hAnsi="Calibri" w:cs="宋体"/>
                <w:color w:val="000000"/>
                <w:sz w:val="18"/>
                <w:szCs w:val="18"/>
              </w:rPr>
              <w:t xml:space="preserve"> </w:t>
            </w:r>
            <w:r w:rsidR="00CF5E65" w:rsidRPr="00CF5E65">
              <w:rPr>
                <w:rFonts w:ascii="宋体" w:eastAsia="宋体" w:hAnsi="Calibri" w:cs="宋体"/>
                <w:color w:val="000000"/>
                <w:sz w:val="18"/>
                <w:szCs w:val="18"/>
              </w:rPr>
              <w:t> </w:t>
            </w:r>
            <w:r w:rsidR="00CF5E65" w:rsidRPr="00CF5E65">
              <w:rPr>
                <w:rFonts w:ascii="宋体" w:eastAsia="宋体" w:hAnsi="宋体" w:cs="宋体" w:hint="eastAsia"/>
                <w:color w:val="000000"/>
                <w:sz w:val="18"/>
                <w:szCs w:val="18"/>
              </w:rPr>
              <w:t>本课程将使学生初步掌握民俗的基本知识和内容，</w:t>
            </w:r>
            <w:r w:rsidR="00CA77CD" w:rsidRPr="00CF5E65">
              <w:rPr>
                <w:rFonts w:ascii="宋体" w:eastAsia="宋体" w:hAnsi="Calibri" w:cs="宋体" w:hint="eastAsia"/>
                <w:color w:val="000000"/>
                <w:sz w:val="18"/>
                <w:szCs w:val="18"/>
              </w:rPr>
              <w:t>对不同现象的民俗能够做出合理的解释，日常交际中得到应用</w:t>
            </w:r>
            <w:r w:rsidR="00CA77CD">
              <w:rPr>
                <w:rFonts w:ascii="宋体" w:eastAsia="宋体" w:hAnsi="Calibri" w:cs="宋体" w:hint="eastAsia"/>
                <w:color w:val="000000"/>
                <w:sz w:val="18"/>
                <w:szCs w:val="18"/>
              </w:rPr>
              <w:t>。</w:t>
            </w:r>
            <w:r w:rsidR="00CF5E65" w:rsidRPr="00CF5E65">
              <w:rPr>
                <w:rFonts w:ascii="宋体" w:eastAsia="宋体" w:hAnsi="宋体" w:cs="宋体" w:hint="eastAsia"/>
                <w:color w:val="000000"/>
                <w:sz w:val="18"/>
                <w:szCs w:val="18"/>
              </w:rPr>
              <w:t>其目标是培养具有良好的职业道德和素养，具备</w:t>
            </w:r>
            <w:r w:rsidR="00CA77CD">
              <w:rPr>
                <w:rFonts w:ascii="宋体" w:eastAsia="宋体" w:hAnsi="宋体" w:cs="宋体" w:hint="eastAsia"/>
                <w:color w:val="000000"/>
                <w:sz w:val="18"/>
                <w:szCs w:val="18"/>
              </w:rPr>
              <w:t>一</w:t>
            </w:r>
            <w:r w:rsidR="00CF5E65" w:rsidRPr="00CF5E65">
              <w:rPr>
                <w:rFonts w:ascii="宋体" w:eastAsia="宋体" w:hAnsi="宋体" w:cs="宋体" w:hint="eastAsia"/>
                <w:color w:val="000000"/>
                <w:sz w:val="18"/>
                <w:szCs w:val="18"/>
              </w:rPr>
              <w:t>定民俗知识的高素质人才。通过学习，使学生了解和认识中国民族丰富多彩的民俗现象，培养学生的文化情趣和民族自豪感，增强学生对民族民俗旅游资源的认识能力和开发、挖掘能力。本课程为学生从事</w:t>
            </w:r>
            <w:r w:rsidR="00CA77CD">
              <w:rPr>
                <w:rFonts w:ascii="宋体" w:eastAsia="宋体" w:hAnsi="宋体" w:cs="宋体" w:hint="eastAsia"/>
                <w:color w:val="000000"/>
                <w:sz w:val="18"/>
                <w:szCs w:val="18"/>
              </w:rPr>
              <w:t>高铁乘务服务</w:t>
            </w:r>
            <w:r w:rsidR="00CF5E65" w:rsidRPr="00CF5E65">
              <w:rPr>
                <w:rFonts w:ascii="宋体" w:eastAsia="宋体" w:hAnsi="宋体" w:cs="宋体" w:hint="eastAsia"/>
                <w:color w:val="000000"/>
                <w:sz w:val="18"/>
                <w:szCs w:val="18"/>
              </w:rPr>
              <w:t>打下深厚的知识。</w:t>
            </w:r>
          </w:p>
        </w:tc>
        <w:tc>
          <w:tcPr>
            <w:tcW w:w="873" w:type="dxa"/>
            <w:shd w:val="clear" w:color="auto" w:fill="FFFFFF"/>
            <w:vAlign w:val="center"/>
          </w:tcPr>
          <w:p w:rsidR="00210945" w:rsidRPr="00210945" w:rsidRDefault="00210945" w:rsidP="00210945">
            <w:pPr>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教、学、做一体化（讲练结合）、案例、项目、任务驱动等方法</w:t>
            </w:r>
            <w:r w:rsidR="00951152">
              <w:rPr>
                <w:rFonts w:ascii="宋体" w:eastAsia="宋体" w:hAnsi="宋体" w:cs="宋体" w:hint="eastAsia"/>
                <w:color w:val="000000"/>
                <w:sz w:val="18"/>
                <w:szCs w:val="18"/>
              </w:rPr>
              <w:t>、视频教学法</w:t>
            </w:r>
          </w:p>
        </w:tc>
        <w:tc>
          <w:tcPr>
            <w:tcW w:w="818"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总评成绩=40%（平时成绩）+60%（笔试成绩占）</w:t>
            </w:r>
          </w:p>
        </w:tc>
        <w:tc>
          <w:tcPr>
            <w:tcW w:w="734" w:type="dxa"/>
            <w:shd w:val="clear" w:color="auto" w:fill="FFFFFF"/>
            <w:vAlign w:val="center"/>
          </w:tcPr>
          <w:p w:rsidR="00210945" w:rsidRPr="00210945" w:rsidRDefault="00EB6240" w:rsidP="00210945">
            <w:pPr>
              <w:widowControl/>
              <w:adjustRightInd w:val="0"/>
              <w:snapToGrid w:val="0"/>
              <w:spacing w:line="240" w:lineRule="exact"/>
              <w:rPr>
                <w:rFonts w:ascii="宋体" w:eastAsia="宋体" w:hAnsi="Calibri" w:cs="宋体"/>
                <w:color w:val="000000"/>
                <w:kern w:val="0"/>
                <w:sz w:val="18"/>
                <w:szCs w:val="18"/>
              </w:rPr>
            </w:pPr>
            <w:r>
              <w:rPr>
                <w:rFonts w:ascii="宋体" w:eastAsia="宋体" w:hAnsi="Calibri" w:cs="宋体" w:hint="eastAsia"/>
                <w:color w:val="000000"/>
                <w:kern w:val="0"/>
                <w:sz w:val="18"/>
                <w:szCs w:val="18"/>
              </w:rPr>
              <w:t>64</w:t>
            </w:r>
            <w:r w:rsidR="00210945" w:rsidRPr="00210945">
              <w:rPr>
                <w:rFonts w:ascii="宋体" w:eastAsia="宋体" w:hAnsi="Calibri" w:cs="宋体" w:hint="eastAsia"/>
                <w:color w:val="000000"/>
                <w:kern w:val="0"/>
                <w:sz w:val="18"/>
                <w:szCs w:val="18"/>
              </w:rPr>
              <w:t>学时</w:t>
            </w:r>
          </w:p>
        </w:tc>
      </w:tr>
      <w:tr w:rsidR="00210945" w:rsidRPr="00210945" w:rsidTr="00924963">
        <w:trPr>
          <w:trHeight w:val="2132"/>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t>7</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Calibri" w:cs="宋体" w:hint="eastAsia"/>
                <w:color w:val="000000"/>
                <w:kern w:val="0"/>
                <w:sz w:val="18"/>
                <w:szCs w:val="18"/>
              </w:rPr>
              <w:t>铁路概论</w:t>
            </w:r>
          </w:p>
        </w:tc>
        <w:tc>
          <w:tcPr>
            <w:tcW w:w="4058" w:type="dxa"/>
            <w:shd w:val="clear" w:color="auto" w:fill="FFFFFF"/>
            <w:vAlign w:val="center"/>
          </w:tcPr>
          <w:p w:rsidR="00210945" w:rsidRPr="00210945" w:rsidRDefault="00210945" w:rsidP="00210945">
            <w:pPr>
              <w:widowControl/>
              <w:adjustRightInd w:val="0"/>
              <w:snapToGrid w:val="0"/>
              <w:spacing w:line="240" w:lineRule="exact"/>
              <w:ind w:firstLine="401"/>
              <w:rPr>
                <w:rFonts w:ascii="宋体" w:eastAsia="宋体" w:hAnsi="宋体" w:cs="宋体"/>
                <w:color w:val="000000"/>
                <w:sz w:val="18"/>
                <w:szCs w:val="18"/>
              </w:rPr>
            </w:pPr>
            <w:r w:rsidRPr="00210945">
              <w:rPr>
                <w:rFonts w:ascii="宋体" w:eastAsia="宋体" w:hAnsi="Calibri" w:cs="宋体" w:hint="eastAsia"/>
                <w:b/>
                <w:color w:val="000000"/>
                <w:sz w:val="18"/>
                <w:szCs w:val="18"/>
              </w:rPr>
              <w:t>教学内容：</w:t>
            </w:r>
            <w:r w:rsidR="00537C6B" w:rsidRPr="00537C6B">
              <w:rPr>
                <w:rFonts w:ascii="宋体" w:eastAsia="宋体" w:hAnsi="宋体" w:cs="宋体" w:hint="eastAsia"/>
                <w:color w:val="000000"/>
                <w:sz w:val="18"/>
                <w:szCs w:val="18"/>
              </w:rPr>
              <w:t>高速铁路基础设施、通信信号、牵引供电、动车组、运输组织等内容的基本概念和基础理论。主要内容包括：高速铁路基础设施、高速铁路车站、高速铁路牵引动力、高速铁路车辆、高速铁路列车信号与控制系统、高速铁路通信系统、高速铁</w:t>
            </w:r>
            <w:r w:rsidR="00537C6B">
              <w:rPr>
                <w:rFonts w:ascii="宋体" w:eastAsia="宋体" w:hAnsi="宋体" w:cs="宋体" w:hint="eastAsia"/>
                <w:color w:val="000000"/>
                <w:sz w:val="18"/>
                <w:szCs w:val="18"/>
              </w:rPr>
              <w:t>路运输组织、高速铁路客运服务、高速铁路运用安全保障和磁悬浮铁路</w:t>
            </w:r>
            <w:r w:rsidRPr="00210945">
              <w:rPr>
                <w:rFonts w:ascii="宋体" w:eastAsia="宋体" w:hAnsi="宋体" w:cs="宋体" w:hint="eastAsia"/>
                <w:color w:val="000000"/>
                <w:sz w:val="18"/>
                <w:szCs w:val="18"/>
              </w:rPr>
              <w:t>。</w:t>
            </w:r>
          </w:p>
          <w:p w:rsidR="00210945" w:rsidRPr="00210945" w:rsidRDefault="00210945" w:rsidP="00376CB8">
            <w:pPr>
              <w:widowControl/>
              <w:adjustRightInd w:val="0"/>
              <w:snapToGrid w:val="0"/>
              <w:spacing w:line="240" w:lineRule="exact"/>
              <w:ind w:firstLine="401"/>
              <w:rPr>
                <w:rFonts w:ascii="宋体" w:eastAsia="宋体" w:hAnsi="宋体" w:cs="宋体"/>
                <w:color w:val="000000"/>
                <w:sz w:val="18"/>
                <w:szCs w:val="18"/>
              </w:rPr>
            </w:pPr>
            <w:r w:rsidRPr="00210945">
              <w:rPr>
                <w:rFonts w:ascii="宋体" w:eastAsia="宋体" w:hAnsi="Calibri" w:cs="宋体" w:hint="eastAsia"/>
                <w:b/>
                <w:color w:val="000000"/>
                <w:sz w:val="18"/>
                <w:szCs w:val="18"/>
              </w:rPr>
              <w:t>教学目标：</w:t>
            </w:r>
            <w:r w:rsidR="00376CB8" w:rsidRPr="00376CB8">
              <w:rPr>
                <w:rFonts w:ascii="宋体" w:eastAsia="宋体" w:hAnsi="宋体" w:cs="宋体" w:hint="eastAsia"/>
                <w:color w:val="000000"/>
                <w:sz w:val="18"/>
                <w:szCs w:val="18"/>
              </w:rPr>
              <w:t>通过</w:t>
            </w:r>
            <w:r w:rsidR="00376CB8">
              <w:rPr>
                <w:rFonts w:ascii="宋体" w:eastAsia="宋体" w:hAnsi="宋体" w:cs="宋体" w:hint="eastAsia"/>
                <w:color w:val="000000"/>
                <w:sz w:val="18"/>
                <w:szCs w:val="18"/>
              </w:rPr>
              <w:t>该课程的</w:t>
            </w:r>
            <w:r w:rsidR="00376CB8" w:rsidRPr="00376CB8">
              <w:rPr>
                <w:rFonts w:ascii="宋体" w:eastAsia="宋体" w:hAnsi="宋体" w:cs="宋体" w:hint="eastAsia"/>
                <w:color w:val="000000"/>
                <w:sz w:val="18"/>
                <w:szCs w:val="18"/>
              </w:rPr>
              <w:t>学习，</w:t>
            </w:r>
            <w:r w:rsidR="00376CB8">
              <w:rPr>
                <w:rFonts w:ascii="宋体" w:eastAsia="宋体" w:hAnsi="宋体" w:cs="宋体" w:hint="eastAsia"/>
                <w:color w:val="000000"/>
                <w:sz w:val="18"/>
                <w:szCs w:val="18"/>
              </w:rPr>
              <w:t>使学生对高速铁路工程施工有了概括的认识和了解，尤其</w:t>
            </w:r>
            <w:r w:rsidR="00376CB8" w:rsidRPr="00376CB8">
              <w:rPr>
                <w:rFonts w:ascii="宋体" w:eastAsia="宋体" w:hAnsi="宋体" w:cs="宋体" w:hint="eastAsia"/>
                <w:color w:val="000000"/>
                <w:sz w:val="18"/>
                <w:szCs w:val="18"/>
              </w:rPr>
              <w:t>要求学生掌握高速铁路运输基础设施的基本构造、基本组成、基本原理。一方面为学生学习后续课程提供必要的基础知识；另一方面也为学生充分了解高速铁路施工现状和发展趋势、借此开拓眼界和思路，及</w:t>
            </w:r>
            <w:r w:rsidR="00376CB8" w:rsidRPr="00376CB8">
              <w:rPr>
                <w:rFonts w:ascii="宋体" w:eastAsia="宋体" w:hAnsi="宋体" w:cs="宋体" w:hint="eastAsia"/>
                <w:color w:val="000000"/>
                <w:sz w:val="18"/>
                <w:szCs w:val="18"/>
              </w:rPr>
              <w:lastRenderedPageBreak/>
              <w:t>时地去努力学习和掌握新的铁路基础设施的新知识、新技术。</w:t>
            </w:r>
            <w:r w:rsidR="00376CB8">
              <w:rPr>
                <w:rFonts w:ascii="宋体" w:eastAsia="宋体" w:hAnsi="宋体" w:cs="宋体" w:hint="eastAsia"/>
                <w:color w:val="000000"/>
                <w:sz w:val="18"/>
                <w:szCs w:val="18"/>
              </w:rPr>
              <w:t>同时</w:t>
            </w:r>
            <w:r w:rsidR="00376CB8" w:rsidRPr="00376CB8">
              <w:rPr>
                <w:rFonts w:ascii="宋体" w:eastAsia="宋体" w:hAnsi="宋体" w:cs="宋体" w:hint="eastAsia"/>
                <w:color w:val="000000"/>
                <w:sz w:val="18"/>
                <w:szCs w:val="18"/>
              </w:rPr>
              <w:t>培养学生的高铁服务意识、敬业精神，树立良好的职业形象，以便能够更好地适应高铁乘务服务行业职业岗位工作的需要。</w:t>
            </w:r>
          </w:p>
        </w:tc>
        <w:tc>
          <w:tcPr>
            <w:tcW w:w="873"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lastRenderedPageBreak/>
              <w:t>讲授式教学法、</w:t>
            </w:r>
            <w:r w:rsidR="002B20C6" w:rsidRPr="002B20C6">
              <w:rPr>
                <w:rFonts w:ascii="宋体" w:eastAsia="宋体" w:hAnsi="宋体" w:cs="宋体" w:hint="eastAsia"/>
                <w:color w:val="000000"/>
                <w:sz w:val="18"/>
                <w:szCs w:val="18"/>
              </w:rPr>
              <w:t>教、学、做一体化（讲练结合）、项目、任务驱动等方法</w:t>
            </w:r>
          </w:p>
        </w:tc>
        <w:tc>
          <w:tcPr>
            <w:tcW w:w="818"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总评成绩=40%（平时成绩）+60%（笔试成绩占）</w:t>
            </w:r>
          </w:p>
        </w:tc>
        <w:tc>
          <w:tcPr>
            <w:tcW w:w="734" w:type="dxa"/>
            <w:shd w:val="clear" w:color="auto" w:fill="FFFFFF"/>
            <w:vAlign w:val="center"/>
          </w:tcPr>
          <w:p w:rsidR="00210945" w:rsidRPr="00210945" w:rsidRDefault="00EB6240" w:rsidP="00210945">
            <w:pPr>
              <w:widowControl/>
              <w:adjustRightInd w:val="0"/>
              <w:snapToGrid w:val="0"/>
              <w:spacing w:line="240" w:lineRule="exact"/>
              <w:rPr>
                <w:rFonts w:ascii="宋体" w:eastAsia="宋体" w:hAnsi="Calibri" w:cs="宋体"/>
                <w:color w:val="000000"/>
                <w:kern w:val="0"/>
                <w:sz w:val="18"/>
                <w:szCs w:val="18"/>
              </w:rPr>
            </w:pPr>
            <w:r>
              <w:rPr>
                <w:rFonts w:ascii="宋体" w:eastAsia="宋体" w:hAnsi="Calibri" w:cs="宋体" w:hint="eastAsia"/>
                <w:color w:val="000000"/>
                <w:kern w:val="0"/>
                <w:sz w:val="18"/>
                <w:szCs w:val="18"/>
              </w:rPr>
              <w:t>64</w:t>
            </w:r>
            <w:r w:rsidR="00210945" w:rsidRPr="00210945">
              <w:rPr>
                <w:rFonts w:ascii="宋体" w:eastAsia="宋体" w:hAnsi="Calibri" w:cs="宋体" w:hint="eastAsia"/>
                <w:color w:val="000000"/>
                <w:kern w:val="0"/>
                <w:sz w:val="18"/>
                <w:szCs w:val="18"/>
              </w:rPr>
              <w:t>学时</w:t>
            </w:r>
          </w:p>
        </w:tc>
      </w:tr>
      <w:tr w:rsidR="00210945" w:rsidRPr="00210945" w:rsidTr="00924963">
        <w:trPr>
          <w:trHeight w:val="199"/>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lastRenderedPageBreak/>
              <w:t>8</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宋体" w:cs="宋体" w:hint="eastAsia"/>
                <w:color w:val="000000"/>
                <w:kern w:val="0"/>
                <w:sz w:val="18"/>
                <w:szCs w:val="18"/>
              </w:rPr>
              <w:t>高铁</w:t>
            </w:r>
            <w:proofErr w:type="gramStart"/>
            <w:r>
              <w:rPr>
                <w:rFonts w:ascii="宋体" w:eastAsia="宋体" w:hAnsi="宋体" w:cs="宋体" w:hint="eastAsia"/>
                <w:color w:val="000000"/>
                <w:kern w:val="0"/>
                <w:sz w:val="18"/>
                <w:szCs w:val="18"/>
              </w:rPr>
              <w:t>餐吧服务</w:t>
            </w:r>
            <w:proofErr w:type="gramEnd"/>
            <w:r>
              <w:rPr>
                <w:rFonts w:ascii="宋体" w:eastAsia="宋体" w:hAnsi="宋体" w:cs="宋体" w:hint="eastAsia"/>
                <w:color w:val="000000"/>
                <w:kern w:val="0"/>
                <w:sz w:val="18"/>
                <w:szCs w:val="18"/>
              </w:rPr>
              <w:t>实务</w:t>
            </w:r>
          </w:p>
        </w:tc>
        <w:tc>
          <w:tcPr>
            <w:tcW w:w="4058" w:type="dxa"/>
            <w:shd w:val="clear" w:color="auto" w:fill="FFFFFF"/>
            <w:vAlign w:val="center"/>
          </w:tcPr>
          <w:p w:rsidR="00210945" w:rsidRPr="00210945" w:rsidRDefault="00210945" w:rsidP="00210945">
            <w:pPr>
              <w:shd w:val="clear" w:color="auto" w:fill="FFFFFF"/>
              <w:spacing w:line="240" w:lineRule="exact"/>
              <w:ind w:firstLineChars="200" w:firstLine="361"/>
              <w:jc w:val="left"/>
              <w:rPr>
                <w:rFonts w:ascii="Calibri" w:eastAsia="宋体" w:hAnsi="Calibri" w:cs="Times New Roman"/>
                <w:color w:val="000000"/>
                <w:kern w:val="0"/>
                <w:sz w:val="18"/>
                <w:szCs w:val="18"/>
              </w:rPr>
            </w:pPr>
            <w:r w:rsidRPr="00210945">
              <w:rPr>
                <w:rFonts w:ascii="宋体" w:eastAsia="宋体" w:hAnsi="Calibri" w:cs="宋体" w:hint="eastAsia"/>
                <w:b/>
                <w:color w:val="000000"/>
                <w:kern w:val="0"/>
                <w:sz w:val="18"/>
                <w:szCs w:val="18"/>
              </w:rPr>
              <w:t>教学内容：</w:t>
            </w:r>
            <w:r w:rsidR="00A9495F" w:rsidRPr="00A9495F">
              <w:rPr>
                <w:rFonts w:ascii="宋体" w:eastAsia="宋体" w:hAnsi="Calibri" w:cs="宋体" w:hint="eastAsia"/>
                <w:color w:val="000000"/>
                <w:kern w:val="0"/>
                <w:sz w:val="18"/>
                <w:szCs w:val="18"/>
              </w:rPr>
              <w:t>高速铁路动车餐饮服务的法律法规、动车组餐饮经营方法、动车组</w:t>
            </w:r>
            <w:proofErr w:type="gramStart"/>
            <w:r w:rsidR="00A9495F" w:rsidRPr="00A9495F">
              <w:rPr>
                <w:rFonts w:ascii="宋体" w:eastAsia="宋体" w:hAnsi="Calibri" w:cs="宋体" w:hint="eastAsia"/>
                <w:color w:val="000000"/>
                <w:kern w:val="0"/>
                <w:sz w:val="18"/>
                <w:szCs w:val="18"/>
              </w:rPr>
              <w:t>餐吧车</w:t>
            </w:r>
            <w:proofErr w:type="gramEnd"/>
            <w:r w:rsidR="00A9495F" w:rsidRPr="00A9495F">
              <w:rPr>
                <w:rFonts w:ascii="宋体" w:eastAsia="宋体" w:hAnsi="Calibri" w:cs="宋体" w:hint="eastAsia"/>
                <w:color w:val="000000"/>
                <w:kern w:val="0"/>
                <w:sz w:val="18"/>
                <w:szCs w:val="18"/>
              </w:rPr>
              <w:t>设备设施、动车组餐饮供应组织以及动车组餐饮服务</w:t>
            </w:r>
            <w:r w:rsidR="00A9495F">
              <w:rPr>
                <w:rFonts w:ascii="宋体" w:eastAsia="宋体" w:hAnsi="Calibri" w:cs="宋体" w:hint="eastAsia"/>
                <w:color w:val="000000"/>
                <w:kern w:val="0"/>
                <w:sz w:val="18"/>
                <w:szCs w:val="18"/>
              </w:rPr>
              <w:t>及</w:t>
            </w:r>
            <w:r w:rsidR="00A9495F" w:rsidRPr="007A35E6">
              <w:rPr>
                <w:rFonts w:ascii="Calibri" w:eastAsia="宋体" w:hAnsi="Calibri" w:cs="Times New Roman" w:hint="eastAsia"/>
                <w:color w:val="000000"/>
                <w:kern w:val="0"/>
                <w:sz w:val="18"/>
                <w:szCs w:val="18"/>
              </w:rPr>
              <w:t>动车组餐饮服务与管理的各种要素及其服务程序</w:t>
            </w:r>
            <w:r w:rsidR="00A9495F" w:rsidRPr="00A9495F">
              <w:rPr>
                <w:rFonts w:ascii="宋体" w:eastAsia="宋体" w:hAnsi="Calibri" w:cs="宋体" w:hint="eastAsia"/>
                <w:color w:val="000000"/>
                <w:kern w:val="0"/>
                <w:sz w:val="18"/>
                <w:szCs w:val="18"/>
              </w:rPr>
              <w:t>等内容的基本概念和基础理论。</w:t>
            </w:r>
          </w:p>
          <w:p w:rsidR="00210945" w:rsidRPr="00210945" w:rsidRDefault="00210945" w:rsidP="00422CC0">
            <w:pPr>
              <w:shd w:val="clear" w:color="auto" w:fill="FFFFFF"/>
              <w:spacing w:line="240" w:lineRule="exact"/>
              <w:ind w:firstLineChars="200" w:firstLine="360"/>
              <w:jc w:val="left"/>
              <w:rPr>
                <w:rFonts w:ascii="Calibri" w:eastAsia="宋体" w:hAnsi="Calibri" w:cs="Times New Roman"/>
                <w:color w:val="000000"/>
                <w:kern w:val="0"/>
                <w:sz w:val="18"/>
                <w:szCs w:val="18"/>
              </w:rPr>
            </w:pPr>
            <w:r w:rsidRPr="00210945">
              <w:rPr>
                <w:rFonts w:ascii="Calibri" w:eastAsia="宋体" w:hAnsi="Calibri" w:cs="Times New Roman" w:hint="eastAsia"/>
                <w:color w:val="000000"/>
                <w:kern w:val="0"/>
                <w:sz w:val="18"/>
                <w:szCs w:val="18"/>
              </w:rPr>
              <w:t xml:space="preserve"> </w:t>
            </w:r>
            <w:r w:rsidRPr="00210945">
              <w:rPr>
                <w:rFonts w:ascii="宋体" w:eastAsia="宋体" w:hAnsi="Calibri" w:cs="宋体" w:hint="eastAsia"/>
                <w:b/>
                <w:color w:val="000000"/>
                <w:kern w:val="0"/>
                <w:sz w:val="18"/>
                <w:szCs w:val="18"/>
              </w:rPr>
              <w:t>教学目标：</w:t>
            </w:r>
            <w:r w:rsidR="00422CC0" w:rsidRPr="00422CC0">
              <w:rPr>
                <w:rFonts w:ascii="Calibri" w:eastAsia="宋体" w:hAnsi="Calibri" w:cs="Times New Roman" w:hint="eastAsia"/>
                <w:color w:val="000000"/>
                <w:kern w:val="0"/>
                <w:sz w:val="18"/>
                <w:szCs w:val="18"/>
              </w:rPr>
              <w:t>旨在使学生比较系统的掌握</w:t>
            </w:r>
            <w:r w:rsidR="00422CC0">
              <w:rPr>
                <w:rFonts w:ascii="Calibri" w:eastAsia="宋体" w:hAnsi="Calibri" w:cs="Times New Roman" w:hint="eastAsia"/>
                <w:color w:val="000000"/>
                <w:kern w:val="0"/>
                <w:sz w:val="18"/>
                <w:szCs w:val="18"/>
              </w:rPr>
              <w:t>高铁</w:t>
            </w:r>
            <w:r w:rsidR="00422CC0" w:rsidRPr="00422CC0">
              <w:rPr>
                <w:rFonts w:ascii="Calibri" w:eastAsia="宋体" w:hAnsi="Calibri" w:cs="Times New Roman" w:hint="eastAsia"/>
                <w:color w:val="000000"/>
                <w:kern w:val="0"/>
                <w:sz w:val="18"/>
                <w:szCs w:val="18"/>
              </w:rPr>
              <w:t>餐饮</w:t>
            </w:r>
            <w:r w:rsidR="00422CC0">
              <w:rPr>
                <w:rFonts w:ascii="Calibri" w:eastAsia="宋体" w:hAnsi="Calibri" w:cs="Times New Roman" w:hint="eastAsia"/>
                <w:color w:val="000000"/>
                <w:kern w:val="0"/>
                <w:sz w:val="18"/>
                <w:szCs w:val="18"/>
              </w:rPr>
              <w:t>运营所必备的</w:t>
            </w:r>
            <w:r w:rsidR="00422CC0" w:rsidRPr="00422CC0">
              <w:rPr>
                <w:rFonts w:ascii="Calibri" w:eastAsia="宋体" w:hAnsi="Calibri" w:cs="Times New Roman" w:hint="eastAsia"/>
                <w:color w:val="000000"/>
                <w:kern w:val="0"/>
                <w:sz w:val="18"/>
                <w:szCs w:val="18"/>
              </w:rPr>
              <w:t>理论与服务技能，熟悉</w:t>
            </w:r>
            <w:proofErr w:type="gramStart"/>
            <w:r w:rsidR="00422CC0" w:rsidRPr="00422CC0">
              <w:rPr>
                <w:rFonts w:ascii="Calibri" w:eastAsia="宋体" w:hAnsi="Calibri" w:cs="Times New Roman" w:hint="eastAsia"/>
                <w:color w:val="000000"/>
                <w:kern w:val="0"/>
                <w:sz w:val="18"/>
                <w:szCs w:val="18"/>
              </w:rPr>
              <w:t>餐</w:t>
            </w:r>
            <w:r w:rsidR="00422CC0">
              <w:rPr>
                <w:rFonts w:ascii="Calibri" w:eastAsia="宋体" w:hAnsi="Calibri" w:cs="Times New Roman" w:hint="eastAsia"/>
                <w:color w:val="000000"/>
                <w:kern w:val="0"/>
                <w:sz w:val="18"/>
                <w:szCs w:val="18"/>
              </w:rPr>
              <w:t>吧服务</w:t>
            </w:r>
            <w:proofErr w:type="gramEnd"/>
            <w:r w:rsidR="00422CC0" w:rsidRPr="00422CC0">
              <w:rPr>
                <w:rFonts w:ascii="Calibri" w:eastAsia="宋体" w:hAnsi="Calibri" w:cs="Times New Roman" w:hint="eastAsia"/>
                <w:color w:val="000000"/>
                <w:kern w:val="0"/>
                <w:sz w:val="18"/>
                <w:szCs w:val="18"/>
              </w:rPr>
              <w:t>运营流程和操作规范，并能在实践中对所学理论能学以致用，对所学技能规范操作，培养一批既具有一定责任心、有一定素养、有一定</w:t>
            </w:r>
            <w:r w:rsidR="00422CC0">
              <w:rPr>
                <w:rFonts w:ascii="Calibri" w:eastAsia="宋体" w:hAnsi="Calibri" w:cs="Times New Roman" w:hint="eastAsia"/>
                <w:color w:val="000000"/>
                <w:kern w:val="0"/>
                <w:sz w:val="18"/>
                <w:szCs w:val="18"/>
              </w:rPr>
              <w:t>技能，</w:t>
            </w:r>
            <w:r w:rsidR="00422CC0" w:rsidRPr="00422CC0">
              <w:rPr>
                <w:rFonts w:ascii="Calibri" w:eastAsia="宋体" w:hAnsi="Calibri" w:cs="Times New Roman" w:hint="eastAsia"/>
                <w:color w:val="000000"/>
                <w:kern w:val="0"/>
                <w:sz w:val="18"/>
                <w:szCs w:val="18"/>
              </w:rPr>
              <w:t>同时又受社会及企业欢迎的应用型人才，从而为学生毕业后适应</w:t>
            </w:r>
            <w:r w:rsidR="00422CC0">
              <w:rPr>
                <w:rFonts w:ascii="Calibri" w:eastAsia="宋体" w:hAnsi="Calibri" w:cs="Times New Roman" w:hint="eastAsia"/>
                <w:color w:val="000000"/>
                <w:kern w:val="0"/>
                <w:sz w:val="18"/>
                <w:szCs w:val="18"/>
              </w:rPr>
              <w:t>高铁乘务服务</w:t>
            </w:r>
            <w:r w:rsidR="00422CC0" w:rsidRPr="00422CC0">
              <w:rPr>
                <w:rFonts w:ascii="Calibri" w:eastAsia="宋体" w:hAnsi="Calibri" w:cs="Times New Roman" w:hint="eastAsia"/>
                <w:color w:val="000000"/>
                <w:kern w:val="0"/>
                <w:sz w:val="18"/>
                <w:szCs w:val="18"/>
              </w:rPr>
              <w:t>工作的需要打下良好的基础。</w:t>
            </w:r>
          </w:p>
        </w:tc>
        <w:tc>
          <w:tcPr>
            <w:tcW w:w="873" w:type="dxa"/>
            <w:shd w:val="clear" w:color="auto" w:fill="FFFFFF"/>
            <w:vAlign w:val="center"/>
          </w:tcPr>
          <w:p w:rsidR="00210945" w:rsidRPr="00210945" w:rsidRDefault="00210945" w:rsidP="00210945">
            <w:pPr>
              <w:spacing w:line="30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教、学、做一体化（讲练结合）、项目、任务驱动等方法</w:t>
            </w:r>
          </w:p>
          <w:p w:rsidR="00210945" w:rsidRPr="00210945" w:rsidRDefault="00210945" w:rsidP="00210945">
            <w:pPr>
              <w:widowControl/>
              <w:adjustRightInd w:val="0"/>
              <w:snapToGrid w:val="0"/>
              <w:rPr>
                <w:rFonts w:ascii="宋体" w:eastAsia="宋体" w:hAnsi="宋体" w:cs="宋体"/>
                <w:color w:val="000000"/>
                <w:sz w:val="18"/>
                <w:szCs w:val="18"/>
              </w:rPr>
            </w:pPr>
          </w:p>
        </w:tc>
        <w:tc>
          <w:tcPr>
            <w:tcW w:w="818" w:type="dxa"/>
            <w:shd w:val="clear" w:color="auto" w:fill="FFFFFF"/>
            <w:vAlign w:val="center"/>
          </w:tcPr>
          <w:p w:rsidR="00210945" w:rsidRPr="00210945" w:rsidRDefault="00210945" w:rsidP="00210945">
            <w:pPr>
              <w:widowControl/>
              <w:adjustRightInd w:val="0"/>
              <w:snapToGrid w:val="0"/>
              <w:rPr>
                <w:rFonts w:ascii="宋体" w:eastAsia="宋体" w:hAnsi="宋体" w:cs="宋体"/>
                <w:color w:val="000000"/>
                <w:sz w:val="18"/>
                <w:szCs w:val="18"/>
              </w:rPr>
            </w:pPr>
            <w:r w:rsidRPr="00210945">
              <w:rPr>
                <w:rFonts w:ascii="宋体" w:eastAsia="宋体" w:hAnsi="宋体" w:cs="宋体" w:hint="eastAsia"/>
                <w:color w:val="000000"/>
                <w:sz w:val="18"/>
                <w:szCs w:val="18"/>
              </w:rPr>
              <w:t>总评成绩＝4</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（平时成绩）</w:t>
            </w:r>
            <w:r w:rsidRPr="00210945">
              <w:rPr>
                <w:rFonts w:ascii="宋体" w:eastAsia="宋体" w:hAnsi="宋体" w:cs="宋体"/>
                <w:color w:val="000000"/>
                <w:sz w:val="18"/>
                <w:szCs w:val="18"/>
              </w:rPr>
              <w:t>+</w:t>
            </w:r>
            <w:r w:rsidRPr="00210945">
              <w:rPr>
                <w:rFonts w:ascii="宋体" w:eastAsia="宋体" w:hAnsi="宋体" w:cs="宋体" w:hint="eastAsia"/>
                <w:color w:val="000000"/>
                <w:sz w:val="18"/>
                <w:szCs w:val="18"/>
              </w:rPr>
              <w:t>6</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w:t>
            </w:r>
            <w:proofErr w:type="gramStart"/>
            <w:r w:rsidRPr="00210945">
              <w:rPr>
                <w:rFonts w:ascii="宋体" w:eastAsia="宋体" w:hAnsi="宋体" w:cs="宋体" w:hint="eastAsia"/>
                <w:color w:val="000000"/>
                <w:sz w:val="18"/>
                <w:szCs w:val="18"/>
              </w:rPr>
              <w:t>结课考核</w:t>
            </w:r>
            <w:proofErr w:type="gramEnd"/>
            <w:r w:rsidRPr="00210945">
              <w:rPr>
                <w:rFonts w:ascii="宋体" w:eastAsia="宋体" w:hAnsi="宋体" w:cs="宋体" w:hint="eastAsia"/>
                <w:color w:val="000000"/>
                <w:sz w:val="18"/>
                <w:szCs w:val="18"/>
              </w:rPr>
              <w:t>）</w:t>
            </w:r>
          </w:p>
        </w:tc>
        <w:tc>
          <w:tcPr>
            <w:tcW w:w="734" w:type="dxa"/>
            <w:shd w:val="clear" w:color="auto" w:fill="FFFFFF"/>
            <w:vAlign w:val="center"/>
          </w:tcPr>
          <w:p w:rsidR="00210945" w:rsidRPr="00210945" w:rsidRDefault="00210945" w:rsidP="00210945">
            <w:pPr>
              <w:widowControl/>
              <w:adjustRightInd w:val="0"/>
              <w:snapToGrid w:val="0"/>
              <w:rPr>
                <w:rFonts w:ascii="宋体" w:eastAsia="宋体" w:hAnsi="Calibri" w:cs="宋体"/>
                <w:color w:val="000000"/>
                <w:kern w:val="0"/>
                <w:sz w:val="18"/>
                <w:szCs w:val="18"/>
              </w:rPr>
            </w:pPr>
            <w:r w:rsidRPr="00210945">
              <w:rPr>
                <w:rFonts w:ascii="宋体" w:eastAsia="宋体" w:hAnsi="Calibri" w:cs="宋体" w:hint="eastAsia"/>
                <w:color w:val="000000"/>
                <w:kern w:val="0"/>
                <w:sz w:val="18"/>
                <w:szCs w:val="18"/>
              </w:rPr>
              <w:t>64学时</w:t>
            </w:r>
          </w:p>
        </w:tc>
      </w:tr>
      <w:tr w:rsidR="00210945" w:rsidRPr="00210945" w:rsidTr="004F2824">
        <w:trPr>
          <w:trHeight w:val="372"/>
          <w:jc w:val="center"/>
        </w:trPr>
        <w:tc>
          <w:tcPr>
            <w:tcW w:w="603" w:type="dxa"/>
            <w:shd w:val="clear" w:color="auto" w:fill="FFFFFF"/>
            <w:vAlign w:val="center"/>
          </w:tcPr>
          <w:p w:rsidR="00210945" w:rsidRPr="00210945" w:rsidRDefault="00E03E20" w:rsidP="00210945">
            <w:pPr>
              <w:widowControl/>
              <w:adjustRightInd w:val="0"/>
              <w:snapToGrid w:val="0"/>
              <w:jc w:val="center"/>
              <w:rPr>
                <w:rFonts w:ascii="宋体" w:eastAsia="宋体" w:hAnsi="Calibri" w:cs="宋体"/>
                <w:color w:val="000000"/>
                <w:kern w:val="0"/>
                <w:sz w:val="18"/>
                <w:szCs w:val="18"/>
              </w:rPr>
            </w:pPr>
            <w:r>
              <w:rPr>
                <w:rFonts w:ascii="宋体" w:eastAsia="宋体" w:hAnsi="Calibri" w:cs="宋体" w:hint="eastAsia"/>
                <w:color w:val="000000"/>
                <w:kern w:val="0"/>
                <w:sz w:val="18"/>
                <w:szCs w:val="18"/>
              </w:rPr>
              <w:t>9</w:t>
            </w:r>
          </w:p>
        </w:tc>
        <w:tc>
          <w:tcPr>
            <w:tcW w:w="1113" w:type="dxa"/>
            <w:shd w:val="clear" w:color="auto" w:fill="FFFFFF"/>
            <w:vAlign w:val="center"/>
          </w:tcPr>
          <w:p w:rsidR="00210945" w:rsidRPr="00210945" w:rsidRDefault="00AE2CCE" w:rsidP="00210945">
            <w:pPr>
              <w:widowControl/>
              <w:adjustRightInd w:val="0"/>
              <w:snapToGrid w:val="0"/>
              <w:rPr>
                <w:rFonts w:ascii="宋体" w:eastAsia="宋体" w:hAnsi="Calibri" w:cs="宋体"/>
                <w:color w:val="000000"/>
                <w:kern w:val="0"/>
                <w:sz w:val="18"/>
                <w:szCs w:val="18"/>
              </w:rPr>
            </w:pPr>
            <w:r>
              <w:rPr>
                <w:rFonts w:ascii="宋体" w:eastAsia="宋体" w:hAnsi="宋体" w:cs="宋体" w:hint="eastAsia"/>
                <w:color w:val="000000"/>
                <w:kern w:val="0"/>
                <w:sz w:val="18"/>
                <w:szCs w:val="18"/>
              </w:rPr>
              <w:t>公共关系</w:t>
            </w:r>
          </w:p>
        </w:tc>
        <w:tc>
          <w:tcPr>
            <w:tcW w:w="4058" w:type="dxa"/>
            <w:shd w:val="clear" w:color="auto" w:fill="FFFFFF"/>
            <w:vAlign w:val="center"/>
          </w:tcPr>
          <w:p w:rsidR="00210945" w:rsidRPr="00210945" w:rsidRDefault="00210945" w:rsidP="00210945">
            <w:pPr>
              <w:widowControl/>
              <w:adjustRightInd w:val="0"/>
              <w:snapToGrid w:val="0"/>
              <w:spacing w:line="240" w:lineRule="exact"/>
              <w:ind w:firstLineChars="200" w:firstLine="361"/>
              <w:rPr>
                <w:rFonts w:ascii="宋体" w:eastAsia="宋体" w:hAnsi="宋体" w:cs="宋体"/>
                <w:color w:val="000000"/>
                <w:sz w:val="18"/>
                <w:szCs w:val="18"/>
              </w:rPr>
            </w:pPr>
            <w:r w:rsidRPr="00210945">
              <w:rPr>
                <w:rFonts w:ascii="宋体" w:eastAsia="宋体" w:hAnsi="Calibri" w:cs="宋体" w:hint="eastAsia"/>
                <w:b/>
                <w:color w:val="000000"/>
                <w:sz w:val="18"/>
                <w:szCs w:val="18"/>
              </w:rPr>
              <w:t>教学内容：</w:t>
            </w:r>
            <w:r w:rsidR="001F28FC" w:rsidRPr="001F28FC">
              <w:rPr>
                <w:rFonts w:ascii="宋体" w:eastAsia="宋体" w:hAnsi="宋体" w:cs="宋体" w:hint="eastAsia"/>
                <w:color w:val="000000"/>
                <w:sz w:val="18"/>
                <w:szCs w:val="18"/>
              </w:rPr>
              <w:t>公共关系史</w:t>
            </w:r>
            <w:r w:rsidR="001F28FC">
              <w:rPr>
                <w:rFonts w:ascii="宋体" w:eastAsia="宋体" w:hAnsi="宋体" w:cs="宋体" w:hint="eastAsia"/>
                <w:color w:val="000000"/>
                <w:sz w:val="18"/>
                <w:szCs w:val="18"/>
              </w:rPr>
              <w:t>、</w:t>
            </w:r>
            <w:r w:rsidR="00BE415C" w:rsidRPr="00BE415C">
              <w:rPr>
                <w:rFonts w:ascii="宋体" w:eastAsia="宋体" w:hAnsi="宋体" w:cs="宋体" w:hint="eastAsia"/>
                <w:color w:val="000000"/>
                <w:sz w:val="18"/>
                <w:szCs w:val="18"/>
              </w:rPr>
              <w:t>公共关系的基本概念和基本原理</w:t>
            </w:r>
            <w:r w:rsidR="00BE415C">
              <w:rPr>
                <w:rFonts w:ascii="宋体" w:eastAsia="宋体" w:hAnsi="宋体" w:cs="宋体" w:hint="eastAsia"/>
                <w:color w:val="000000"/>
                <w:sz w:val="18"/>
                <w:szCs w:val="18"/>
              </w:rPr>
              <w:t>等</w:t>
            </w:r>
            <w:r w:rsidR="001F28FC" w:rsidRPr="001F28FC">
              <w:rPr>
                <w:rFonts w:ascii="宋体" w:eastAsia="宋体" w:hAnsi="宋体" w:cs="宋体" w:hint="eastAsia"/>
                <w:color w:val="000000"/>
                <w:sz w:val="18"/>
                <w:szCs w:val="18"/>
              </w:rPr>
              <w:t>公共关系理论</w:t>
            </w:r>
            <w:r w:rsidR="001F28FC">
              <w:rPr>
                <w:rFonts w:ascii="宋体" w:eastAsia="宋体" w:hAnsi="宋体" w:cs="宋体" w:hint="eastAsia"/>
                <w:color w:val="000000"/>
                <w:sz w:val="18"/>
                <w:szCs w:val="18"/>
              </w:rPr>
              <w:t>、</w:t>
            </w:r>
            <w:r w:rsidR="00BE415C">
              <w:rPr>
                <w:rFonts w:ascii="宋体" w:eastAsia="宋体" w:hAnsi="宋体" w:cs="宋体" w:hint="eastAsia"/>
                <w:color w:val="000000"/>
                <w:sz w:val="18"/>
                <w:szCs w:val="18"/>
              </w:rPr>
              <w:t>公共关系职能、要素</w:t>
            </w:r>
            <w:r w:rsidR="00CE2303">
              <w:rPr>
                <w:rFonts w:ascii="宋体" w:eastAsia="宋体" w:hAnsi="宋体" w:cs="宋体" w:hint="eastAsia"/>
                <w:color w:val="000000"/>
                <w:sz w:val="18"/>
                <w:szCs w:val="18"/>
              </w:rPr>
              <w:t>及</w:t>
            </w:r>
            <w:r w:rsidR="001F28FC">
              <w:rPr>
                <w:rFonts w:ascii="宋体" w:eastAsia="宋体" w:hAnsi="宋体" w:cs="宋体" w:hint="eastAsia"/>
                <w:color w:val="000000"/>
                <w:sz w:val="18"/>
                <w:szCs w:val="18"/>
              </w:rPr>
              <w:t>公共关系</w:t>
            </w:r>
            <w:r w:rsidR="00CE2303">
              <w:rPr>
                <w:rFonts w:ascii="宋体" w:eastAsia="宋体" w:hAnsi="宋体" w:cs="宋体" w:hint="eastAsia"/>
                <w:color w:val="000000"/>
                <w:sz w:val="18"/>
                <w:szCs w:val="18"/>
              </w:rPr>
              <w:t>策划、</w:t>
            </w:r>
            <w:r w:rsidR="001F28FC">
              <w:rPr>
                <w:rFonts w:ascii="宋体" w:eastAsia="宋体" w:hAnsi="宋体" w:cs="宋体" w:hint="eastAsia"/>
                <w:color w:val="000000"/>
                <w:sz w:val="18"/>
                <w:szCs w:val="18"/>
              </w:rPr>
              <w:t>应用</w:t>
            </w:r>
            <w:r w:rsidR="00CE2303">
              <w:rPr>
                <w:rFonts w:ascii="宋体" w:eastAsia="宋体" w:hAnsi="宋体" w:cs="宋体" w:hint="eastAsia"/>
                <w:color w:val="000000"/>
                <w:sz w:val="18"/>
                <w:szCs w:val="18"/>
              </w:rPr>
              <w:t>等</w:t>
            </w:r>
            <w:r w:rsidR="001F28FC">
              <w:rPr>
                <w:rFonts w:ascii="宋体" w:eastAsia="宋体" w:hAnsi="宋体" w:cs="宋体" w:hint="eastAsia"/>
                <w:color w:val="000000"/>
                <w:sz w:val="18"/>
                <w:szCs w:val="18"/>
              </w:rPr>
              <w:t>。</w:t>
            </w:r>
          </w:p>
          <w:p w:rsidR="00210945" w:rsidRPr="00210945" w:rsidRDefault="00210945" w:rsidP="00210945">
            <w:pPr>
              <w:widowControl/>
              <w:adjustRightInd w:val="0"/>
              <w:snapToGrid w:val="0"/>
              <w:spacing w:line="240" w:lineRule="exact"/>
              <w:ind w:firstLineChars="200" w:firstLine="361"/>
              <w:rPr>
                <w:rFonts w:ascii="宋体" w:eastAsia="宋体" w:hAnsi="Calibri" w:cs="宋体"/>
                <w:b/>
                <w:color w:val="000000"/>
                <w:sz w:val="18"/>
                <w:szCs w:val="18"/>
              </w:rPr>
            </w:pPr>
            <w:r w:rsidRPr="00210945">
              <w:rPr>
                <w:rFonts w:ascii="宋体" w:eastAsia="宋体" w:hAnsi="Calibri" w:cs="宋体" w:hint="eastAsia"/>
                <w:b/>
                <w:color w:val="000000"/>
                <w:sz w:val="18"/>
                <w:szCs w:val="18"/>
              </w:rPr>
              <w:t>教学目标：</w:t>
            </w:r>
            <w:r w:rsidR="00921708" w:rsidRPr="00921708">
              <w:rPr>
                <w:rFonts w:ascii="宋体" w:eastAsia="宋体" w:hAnsi="宋体" w:cs="宋体" w:hint="eastAsia"/>
                <w:color w:val="000000"/>
                <w:sz w:val="18"/>
                <w:szCs w:val="18"/>
              </w:rPr>
              <w:t>使学生能综合应用公共关系相关理论，学会如何建立社会组织与社会公众之间良好的沟通关系，能够在社会公众心目中树立社会组织的良好形象，赢得社会公众的信赖并取得市场竞争的主动权，为未来取得成功奠定良好的基础。提高学生公共关系策划能力、人际交往能力、沟通能力和礼仪修养。培养能够站在企业全局观的视角运用公共关系的方法开展高水平服务的高素质人才。</w:t>
            </w:r>
          </w:p>
        </w:tc>
        <w:tc>
          <w:tcPr>
            <w:tcW w:w="873" w:type="dxa"/>
            <w:shd w:val="clear" w:color="auto" w:fill="FFFFFF"/>
            <w:vAlign w:val="center"/>
          </w:tcPr>
          <w:p w:rsidR="00210945" w:rsidRPr="00210945" w:rsidRDefault="002B20C6" w:rsidP="00210945">
            <w:pPr>
              <w:widowControl/>
              <w:adjustRightInd w:val="0"/>
              <w:snapToGrid w:val="0"/>
              <w:spacing w:line="240" w:lineRule="exact"/>
              <w:rPr>
                <w:rFonts w:ascii="宋体" w:eastAsia="宋体" w:hAnsi="宋体" w:cs="宋体"/>
                <w:color w:val="000000"/>
                <w:sz w:val="18"/>
                <w:szCs w:val="18"/>
              </w:rPr>
            </w:pPr>
            <w:r w:rsidRPr="002B20C6">
              <w:rPr>
                <w:rFonts w:ascii="宋体" w:eastAsia="宋体" w:hAnsi="宋体" w:cs="宋体" w:hint="eastAsia"/>
                <w:color w:val="000000"/>
                <w:sz w:val="18"/>
                <w:szCs w:val="18"/>
              </w:rPr>
              <w:t>讲授式教学法</w:t>
            </w:r>
            <w:r>
              <w:rPr>
                <w:rFonts w:ascii="宋体" w:eastAsia="宋体" w:hAnsi="宋体" w:cs="宋体" w:hint="eastAsia"/>
                <w:color w:val="000000"/>
                <w:sz w:val="18"/>
                <w:szCs w:val="18"/>
              </w:rPr>
              <w:t>，</w:t>
            </w:r>
            <w:r w:rsidRPr="002B20C6">
              <w:rPr>
                <w:rFonts w:ascii="宋体" w:eastAsia="宋体" w:hAnsi="宋体" w:cs="宋体" w:hint="eastAsia"/>
                <w:color w:val="000000"/>
                <w:sz w:val="18"/>
                <w:szCs w:val="18"/>
              </w:rPr>
              <w:t>案例教学法、分组式教学法</w:t>
            </w:r>
          </w:p>
        </w:tc>
        <w:tc>
          <w:tcPr>
            <w:tcW w:w="818" w:type="dxa"/>
            <w:shd w:val="clear" w:color="auto" w:fill="FFFFFF"/>
            <w:vAlign w:val="center"/>
          </w:tcPr>
          <w:p w:rsidR="00210945" w:rsidRPr="00210945" w:rsidRDefault="00210945" w:rsidP="00210945">
            <w:pPr>
              <w:widowControl/>
              <w:adjustRightInd w:val="0"/>
              <w:snapToGrid w:val="0"/>
              <w:spacing w:line="240" w:lineRule="exact"/>
              <w:rPr>
                <w:rFonts w:ascii="宋体" w:eastAsia="宋体" w:hAnsi="宋体" w:cs="宋体"/>
                <w:color w:val="000000"/>
                <w:sz w:val="18"/>
                <w:szCs w:val="18"/>
              </w:rPr>
            </w:pPr>
            <w:r w:rsidRPr="00210945">
              <w:rPr>
                <w:rFonts w:ascii="宋体" w:eastAsia="宋体" w:hAnsi="宋体" w:cs="宋体" w:hint="eastAsia"/>
                <w:color w:val="000000"/>
                <w:sz w:val="18"/>
                <w:szCs w:val="18"/>
              </w:rPr>
              <w:t>总评成绩＝4</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（平时成绩）</w:t>
            </w:r>
            <w:r w:rsidRPr="00210945">
              <w:rPr>
                <w:rFonts w:ascii="宋体" w:eastAsia="宋体" w:hAnsi="宋体" w:cs="宋体"/>
                <w:color w:val="000000"/>
                <w:sz w:val="18"/>
                <w:szCs w:val="18"/>
              </w:rPr>
              <w:t>+</w:t>
            </w:r>
            <w:r w:rsidRPr="00210945">
              <w:rPr>
                <w:rFonts w:ascii="宋体" w:eastAsia="宋体" w:hAnsi="宋体" w:cs="宋体" w:hint="eastAsia"/>
                <w:color w:val="000000"/>
                <w:sz w:val="18"/>
                <w:szCs w:val="18"/>
              </w:rPr>
              <w:t>6</w:t>
            </w:r>
            <w:r w:rsidRPr="00210945">
              <w:rPr>
                <w:rFonts w:ascii="宋体" w:eastAsia="宋体" w:hAnsi="宋体" w:cs="宋体"/>
                <w:color w:val="000000"/>
                <w:sz w:val="18"/>
                <w:szCs w:val="18"/>
              </w:rPr>
              <w:t>0%</w:t>
            </w:r>
            <w:r w:rsidRPr="00210945">
              <w:rPr>
                <w:rFonts w:ascii="宋体" w:eastAsia="宋体" w:hAnsi="宋体" w:cs="宋体" w:hint="eastAsia"/>
                <w:color w:val="000000"/>
                <w:sz w:val="18"/>
                <w:szCs w:val="18"/>
              </w:rPr>
              <w:t>（</w:t>
            </w:r>
            <w:proofErr w:type="gramStart"/>
            <w:r w:rsidRPr="00210945">
              <w:rPr>
                <w:rFonts w:ascii="宋体" w:eastAsia="宋体" w:hAnsi="宋体" w:cs="宋体" w:hint="eastAsia"/>
                <w:color w:val="000000"/>
                <w:sz w:val="18"/>
                <w:szCs w:val="18"/>
              </w:rPr>
              <w:t>结课考核</w:t>
            </w:r>
            <w:proofErr w:type="gramEnd"/>
            <w:r w:rsidRPr="00210945">
              <w:rPr>
                <w:rFonts w:ascii="宋体" w:eastAsia="宋体" w:hAnsi="宋体" w:cs="宋体" w:hint="eastAsia"/>
                <w:color w:val="000000"/>
                <w:sz w:val="18"/>
                <w:szCs w:val="18"/>
              </w:rPr>
              <w:t>）</w:t>
            </w:r>
          </w:p>
        </w:tc>
        <w:tc>
          <w:tcPr>
            <w:tcW w:w="734" w:type="dxa"/>
            <w:shd w:val="clear" w:color="auto" w:fill="FFFFFF"/>
            <w:vAlign w:val="center"/>
          </w:tcPr>
          <w:p w:rsidR="00210945" w:rsidRPr="00210945" w:rsidRDefault="00EB6240" w:rsidP="00210945">
            <w:pPr>
              <w:widowControl/>
              <w:adjustRightInd w:val="0"/>
              <w:snapToGrid w:val="0"/>
              <w:spacing w:line="240" w:lineRule="exact"/>
              <w:rPr>
                <w:rFonts w:ascii="宋体" w:eastAsia="宋体" w:hAnsi="Calibri" w:cs="宋体"/>
                <w:color w:val="000000"/>
                <w:kern w:val="0"/>
                <w:sz w:val="18"/>
                <w:szCs w:val="18"/>
              </w:rPr>
            </w:pPr>
            <w:r>
              <w:rPr>
                <w:rFonts w:ascii="宋体" w:eastAsia="宋体" w:hAnsi="Calibri" w:cs="宋体" w:hint="eastAsia"/>
                <w:color w:val="000000"/>
                <w:kern w:val="0"/>
                <w:sz w:val="18"/>
                <w:szCs w:val="18"/>
              </w:rPr>
              <w:t>48</w:t>
            </w:r>
            <w:r w:rsidR="00210945" w:rsidRPr="00210945">
              <w:rPr>
                <w:rFonts w:ascii="宋体" w:eastAsia="宋体" w:hAnsi="Calibri" w:cs="宋体" w:hint="eastAsia"/>
                <w:color w:val="000000"/>
                <w:kern w:val="0"/>
                <w:sz w:val="18"/>
                <w:szCs w:val="18"/>
              </w:rPr>
              <w:t>学时</w:t>
            </w:r>
          </w:p>
        </w:tc>
      </w:tr>
    </w:tbl>
    <w:p w:rsidR="00210945" w:rsidRDefault="00210945" w:rsidP="00D04E93">
      <w:pPr>
        <w:spacing w:line="360" w:lineRule="auto"/>
        <w:ind w:firstLineChars="200" w:firstLine="480"/>
        <w:rPr>
          <w:rFonts w:ascii="宋体" w:eastAsia="宋体" w:hAnsi="宋体" w:cs="Times New Roman"/>
          <w:color w:val="000000"/>
          <w:sz w:val="24"/>
          <w:szCs w:val="20"/>
        </w:rPr>
      </w:pPr>
    </w:p>
    <w:p w:rsidR="008231BF" w:rsidRPr="00210945" w:rsidRDefault="008231BF" w:rsidP="008231BF">
      <w:pPr>
        <w:spacing w:line="360" w:lineRule="auto"/>
        <w:ind w:firstLineChars="200" w:firstLine="480"/>
        <w:rPr>
          <w:rFonts w:ascii="宋体" w:eastAsia="宋体" w:hAnsi="宋体" w:cs="Times New Roman"/>
          <w:color w:val="000000"/>
          <w:sz w:val="24"/>
          <w:szCs w:val="20"/>
        </w:rPr>
      </w:pPr>
      <w:r w:rsidRPr="00210945">
        <w:rPr>
          <w:rFonts w:ascii="宋体" w:eastAsia="宋体" w:hAnsi="宋体" w:cs="Times New Roman" w:hint="eastAsia"/>
          <w:color w:val="000000"/>
          <w:sz w:val="24"/>
          <w:szCs w:val="20"/>
        </w:rPr>
        <w:t>（</w:t>
      </w:r>
      <w:r>
        <w:rPr>
          <w:rFonts w:ascii="宋体" w:eastAsia="宋体" w:hAnsi="宋体" w:cs="Times New Roman" w:hint="eastAsia"/>
          <w:color w:val="000000"/>
          <w:sz w:val="24"/>
          <w:szCs w:val="20"/>
        </w:rPr>
        <w:t>2</w:t>
      </w:r>
      <w:r w:rsidRPr="00210945">
        <w:rPr>
          <w:rFonts w:ascii="宋体" w:eastAsia="宋体" w:hAnsi="宋体" w:cs="Times New Roman" w:hint="eastAsia"/>
          <w:color w:val="000000"/>
          <w:sz w:val="24"/>
          <w:szCs w:val="20"/>
        </w:rPr>
        <w:t>）专业</w:t>
      </w:r>
      <w:r>
        <w:rPr>
          <w:rFonts w:ascii="宋体" w:eastAsia="宋体" w:hAnsi="宋体" w:cs="Times New Roman" w:hint="eastAsia"/>
          <w:color w:val="000000"/>
          <w:sz w:val="24"/>
          <w:szCs w:val="20"/>
        </w:rPr>
        <w:t>核心</w:t>
      </w:r>
      <w:r w:rsidRPr="00210945">
        <w:rPr>
          <w:rFonts w:ascii="宋体" w:eastAsia="宋体" w:hAnsi="宋体" w:cs="Times New Roman" w:hint="eastAsia"/>
          <w:color w:val="000000"/>
          <w:sz w:val="24"/>
          <w:szCs w:val="20"/>
        </w:rPr>
        <w:t>课程</w:t>
      </w:r>
    </w:p>
    <w:p w:rsidR="00155B0C" w:rsidRDefault="00155B0C" w:rsidP="00155B0C">
      <w:pPr>
        <w:spacing w:line="360" w:lineRule="auto"/>
        <w:ind w:firstLineChars="200" w:firstLine="480"/>
        <w:jc w:val="left"/>
        <w:outlineLvl w:val="1"/>
        <w:rPr>
          <w:rFonts w:ascii="宋体" w:eastAsia="宋体" w:hAnsi="宋体" w:cs="Times New Roman"/>
          <w:color w:val="000000"/>
          <w:sz w:val="24"/>
          <w:szCs w:val="20"/>
        </w:rPr>
      </w:pPr>
      <w:r>
        <w:rPr>
          <w:rFonts w:ascii="宋体" w:eastAsia="宋体" w:hAnsi="宋体" w:cs="Times New Roman" w:hint="eastAsia"/>
          <w:color w:val="000000"/>
          <w:sz w:val="24"/>
          <w:szCs w:val="20"/>
        </w:rPr>
        <w:t>专业核心课程</w:t>
      </w:r>
      <w:r w:rsidRPr="00155B0C">
        <w:rPr>
          <w:rFonts w:ascii="宋体" w:eastAsia="宋体" w:hAnsi="宋体" w:cs="Times New Roman" w:hint="eastAsia"/>
          <w:color w:val="000000"/>
          <w:sz w:val="24"/>
          <w:szCs w:val="20"/>
        </w:rPr>
        <w:t>一个专业中开设的富有该专业特色，以该专业中以及相对应的岗位群中</w:t>
      </w:r>
      <w:proofErr w:type="gramStart"/>
      <w:r w:rsidRPr="00155B0C">
        <w:rPr>
          <w:rFonts w:ascii="宋体" w:eastAsia="宋体" w:hAnsi="宋体" w:cs="Times New Roman" w:hint="eastAsia"/>
          <w:color w:val="000000"/>
          <w:sz w:val="24"/>
          <w:szCs w:val="20"/>
        </w:rPr>
        <w:t>最</w:t>
      </w:r>
      <w:proofErr w:type="gramEnd"/>
      <w:r w:rsidRPr="00155B0C">
        <w:rPr>
          <w:rFonts w:ascii="宋体" w:eastAsia="宋体" w:hAnsi="宋体" w:cs="Times New Roman" w:hint="eastAsia"/>
          <w:color w:val="000000"/>
          <w:sz w:val="24"/>
          <w:szCs w:val="20"/>
        </w:rPr>
        <w:t>核心的理论和技能为内容的课程。</w:t>
      </w:r>
    </w:p>
    <w:p w:rsidR="008231BF" w:rsidRDefault="008231BF" w:rsidP="0083649E">
      <w:pPr>
        <w:spacing w:line="360" w:lineRule="auto"/>
        <w:jc w:val="center"/>
        <w:outlineLvl w:val="1"/>
        <w:rPr>
          <w:rFonts w:ascii="宋体" w:eastAsia="宋体" w:hAnsi="宋体" w:cs="Times New Roman"/>
          <w:b/>
          <w:color w:val="000000"/>
          <w:sz w:val="24"/>
          <w:szCs w:val="24"/>
        </w:rPr>
      </w:pPr>
      <w:r>
        <w:rPr>
          <w:rFonts w:ascii="宋体" w:eastAsia="宋体" w:hAnsi="宋体" w:cs="Times New Roman" w:hint="eastAsia"/>
          <w:b/>
          <w:color w:val="000000"/>
          <w:sz w:val="24"/>
          <w:szCs w:val="24"/>
        </w:rPr>
        <w:t>表</w:t>
      </w:r>
      <w:r w:rsidR="007D78B5">
        <w:rPr>
          <w:rFonts w:ascii="宋体" w:eastAsia="宋体" w:hAnsi="宋体" w:cs="Times New Roman" w:hint="eastAsia"/>
          <w:b/>
          <w:color w:val="000000"/>
          <w:sz w:val="24"/>
          <w:szCs w:val="24"/>
        </w:rPr>
        <w:t>7</w:t>
      </w:r>
      <w:r w:rsidR="00371372">
        <w:rPr>
          <w:rFonts w:ascii="宋体" w:eastAsia="宋体" w:hAnsi="宋体" w:cs="Times New Roman" w:hint="eastAsia"/>
          <w:b/>
          <w:color w:val="000000"/>
          <w:sz w:val="24"/>
          <w:szCs w:val="24"/>
        </w:rPr>
        <w:t>专业</w:t>
      </w:r>
      <w:r w:rsidRPr="008231BF">
        <w:rPr>
          <w:rFonts w:ascii="宋体" w:eastAsia="宋体" w:hAnsi="宋体" w:cs="Times New Roman" w:hint="eastAsia"/>
          <w:b/>
          <w:color w:val="000000"/>
          <w:sz w:val="24"/>
          <w:szCs w:val="24"/>
        </w:rPr>
        <w:t>核心课程简介</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1115"/>
        <w:gridCol w:w="589"/>
        <w:gridCol w:w="1420"/>
        <w:gridCol w:w="852"/>
        <w:gridCol w:w="1420"/>
        <w:gridCol w:w="2846"/>
      </w:tblGrid>
      <w:tr w:rsidR="00BA1517" w:rsidRPr="00B87BA5" w:rsidTr="00BA1517">
        <w:trPr>
          <w:trHeight w:val="408"/>
          <w:jc w:val="center"/>
        </w:trPr>
        <w:tc>
          <w:tcPr>
            <w:tcW w:w="1933" w:type="dxa"/>
            <w:gridSpan w:val="2"/>
          </w:tcPr>
          <w:p w:rsidR="00BA1517" w:rsidRPr="00B87BA5" w:rsidRDefault="00BA1517" w:rsidP="00BA1517">
            <w:pPr>
              <w:spacing w:line="340" w:lineRule="exact"/>
              <w:jc w:val="center"/>
              <w:rPr>
                <w:rFonts w:ascii="宋体" w:eastAsia="宋体" w:hAnsi="宋体" w:cs="Times New Roman"/>
                <w:bCs/>
                <w:szCs w:val="21"/>
              </w:rPr>
            </w:pPr>
            <w:r>
              <w:rPr>
                <w:rFonts w:ascii="宋体" w:eastAsia="宋体" w:hAnsi="宋体" w:cs="Times New Roman" w:hint="eastAsia"/>
                <w:bCs/>
                <w:szCs w:val="21"/>
              </w:rPr>
              <w:t>课程名称</w:t>
            </w:r>
          </w:p>
        </w:tc>
        <w:tc>
          <w:tcPr>
            <w:tcW w:w="2861" w:type="dxa"/>
            <w:gridSpan w:val="3"/>
          </w:tcPr>
          <w:p w:rsidR="00BA1517" w:rsidRPr="0083649E" w:rsidRDefault="00A23BBA" w:rsidP="00BA1517">
            <w:pPr>
              <w:spacing w:line="340" w:lineRule="exact"/>
              <w:rPr>
                <w:rFonts w:ascii="宋体" w:eastAsia="宋体" w:hAnsi="宋体" w:cs="Times New Roman"/>
                <w:b/>
                <w:bCs/>
                <w:szCs w:val="21"/>
              </w:rPr>
            </w:pPr>
            <w:r>
              <w:rPr>
                <w:rFonts w:ascii="宋体" w:eastAsia="宋体" w:hAnsi="宋体" w:cs="Times New Roman" w:hint="eastAsia"/>
                <w:b/>
                <w:bCs/>
                <w:szCs w:val="21"/>
              </w:rPr>
              <w:t>服务心理学</w:t>
            </w:r>
          </w:p>
        </w:tc>
        <w:tc>
          <w:tcPr>
            <w:tcW w:w="1420" w:type="dxa"/>
          </w:tcPr>
          <w:p w:rsidR="00BA1517" w:rsidRPr="00B87BA5" w:rsidRDefault="00BA1517" w:rsidP="00BA1517">
            <w:pPr>
              <w:spacing w:line="340" w:lineRule="exact"/>
              <w:rPr>
                <w:rFonts w:ascii="宋体" w:eastAsia="宋体" w:hAnsi="宋体" w:cs="Times New Roman"/>
                <w:bCs/>
                <w:szCs w:val="21"/>
              </w:rPr>
            </w:pPr>
            <w:r>
              <w:rPr>
                <w:rFonts w:ascii="宋体" w:eastAsia="宋体" w:hAnsi="宋体" w:cs="Times New Roman" w:hint="eastAsia"/>
                <w:bCs/>
                <w:szCs w:val="21"/>
              </w:rPr>
              <w:t>考核方式</w:t>
            </w:r>
          </w:p>
        </w:tc>
        <w:tc>
          <w:tcPr>
            <w:tcW w:w="2846" w:type="dxa"/>
          </w:tcPr>
          <w:p w:rsidR="00BA1517" w:rsidRPr="00B87BA5" w:rsidRDefault="00855431" w:rsidP="00BA1517">
            <w:pPr>
              <w:spacing w:line="340" w:lineRule="exact"/>
              <w:rPr>
                <w:rFonts w:ascii="宋体" w:eastAsia="宋体" w:hAnsi="宋体" w:cs="Times New Roman"/>
                <w:bCs/>
                <w:szCs w:val="21"/>
              </w:rPr>
            </w:pPr>
            <w:r>
              <w:rPr>
                <w:rFonts w:ascii="宋体" w:eastAsia="宋体" w:hAnsi="宋体" w:cs="Times New Roman" w:hint="eastAsia"/>
                <w:bCs/>
                <w:szCs w:val="21"/>
              </w:rPr>
              <w:t>学历</w:t>
            </w:r>
            <w:r w:rsidR="00BA1517">
              <w:rPr>
                <w:rFonts w:ascii="宋体" w:eastAsia="宋体" w:hAnsi="宋体" w:cs="Times New Roman" w:hint="eastAsia"/>
                <w:bCs/>
                <w:szCs w:val="21"/>
              </w:rPr>
              <w:t>考试</w:t>
            </w:r>
          </w:p>
        </w:tc>
      </w:tr>
      <w:tr w:rsidR="00BA1517" w:rsidRPr="00B87BA5" w:rsidTr="00BA1517">
        <w:trPr>
          <w:trHeight w:val="408"/>
          <w:jc w:val="center"/>
        </w:trPr>
        <w:tc>
          <w:tcPr>
            <w:tcW w:w="1933" w:type="dxa"/>
            <w:gridSpan w:val="2"/>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61" w:type="dxa"/>
            <w:gridSpan w:val="3"/>
          </w:tcPr>
          <w:p w:rsidR="00BA1517" w:rsidRPr="00B87BA5" w:rsidRDefault="00855431" w:rsidP="00BA1517">
            <w:pPr>
              <w:spacing w:line="340" w:lineRule="exact"/>
              <w:rPr>
                <w:rFonts w:ascii="宋体" w:eastAsia="宋体" w:hAnsi="宋体" w:cs="Times New Roman"/>
                <w:bCs/>
                <w:szCs w:val="21"/>
              </w:rPr>
            </w:pPr>
            <w:r>
              <w:rPr>
                <w:rFonts w:ascii="宋体" w:eastAsia="宋体" w:hAnsi="宋体" w:cs="Times New Roman" w:hint="eastAsia"/>
                <w:bCs/>
                <w:szCs w:val="21"/>
              </w:rPr>
              <w:t>3</w:t>
            </w:r>
          </w:p>
        </w:tc>
        <w:tc>
          <w:tcPr>
            <w:tcW w:w="1420" w:type="dxa"/>
          </w:tcPr>
          <w:p w:rsidR="00BA1517" w:rsidRPr="00B87BA5" w:rsidRDefault="00BA1517" w:rsidP="00BA1517">
            <w:pPr>
              <w:spacing w:line="340" w:lineRule="exact"/>
              <w:rPr>
                <w:rFonts w:ascii="宋体" w:eastAsia="宋体" w:hAnsi="宋体" w:cs="Times New Roman"/>
                <w:bCs/>
                <w:szCs w:val="21"/>
              </w:rPr>
            </w:pPr>
            <w:r w:rsidRPr="00B87BA5">
              <w:rPr>
                <w:rFonts w:ascii="宋体" w:eastAsia="宋体" w:hAnsi="宋体" w:cs="Times New Roman" w:hint="eastAsia"/>
                <w:bCs/>
                <w:szCs w:val="21"/>
              </w:rPr>
              <w:t>参考学时</w:t>
            </w:r>
          </w:p>
        </w:tc>
        <w:tc>
          <w:tcPr>
            <w:tcW w:w="2846" w:type="dxa"/>
          </w:tcPr>
          <w:p w:rsidR="00BA1517" w:rsidRPr="00B87BA5" w:rsidRDefault="00BA1517" w:rsidP="00BA1517">
            <w:pPr>
              <w:spacing w:line="340" w:lineRule="exact"/>
              <w:rPr>
                <w:rFonts w:ascii="宋体" w:eastAsia="宋体" w:hAnsi="宋体" w:cs="Times New Roman"/>
                <w:bCs/>
                <w:szCs w:val="21"/>
              </w:rPr>
            </w:pPr>
            <w:r w:rsidRPr="00B87BA5">
              <w:rPr>
                <w:rFonts w:ascii="宋体" w:eastAsia="宋体" w:hAnsi="宋体" w:cs="Times New Roman" w:hint="eastAsia"/>
                <w:bCs/>
                <w:szCs w:val="21"/>
              </w:rPr>
              <w:t>64</w:t>
            </w:r>
          </w:p>
        </w:tc>
      </w:tr>
      <w:tr w:rsidR="00BA1517" w:rsidRPr="00B87BA5" w:rsidTr="00BA1517">
        <w:trPr>
          <w:trHeight w:val="391"/>
          <w:jc w:val="center"/>
        </w:trPr>
        <w:tc>
          <w:tcPr>
            <w:tcW w:w="9060" w:type="dxa"/>
            <w:gridSpan w:val="7"/>
          </w:tcPr>
          <w:p w:rsidR="00BA1517" w:rsidRPr="00B87BA5" w:rsidRDefault="00BA1517" w:rsidP="0046173F">
            <w:pPr>
              <w:spacing w:line="340" w:lineRule="exact"/>
              <w:rPr>
                <w:rFonts w:ascii="宋体" w:eastAsia="宋体" w:hAnsi="宋体" w:cs="Times New Roman"/>
                <w:bCs/>
                <w:szCs w:val="21"/>
              </w:rPr>
            </w:pPr>
            <w:r w:rsidRPr="00B87BA5">
              <w:rPr>
                <w:rFonts w:ascii="宋体" w:eastAsia="宋体" w:hAnsi="宋体" w:cs="Times New Roman" w:hint="eastAsia"/>
                <w:bCs/>
                <w:szCs w:val="21"/>
              </w:rPr>
              <w:t>学习目标：</w:t>
            </w:r>
            <w:r w:rsidR="00A23BBA" w:rsidRPr="00A23BBA">
              <w:rPr>
                <w:rFonts w:ascii="宋体" w:eastAsia="宋体" w:hAnsi="宋体" w:cs="Times New Roman" w:hint="eastAsia"/>
                <w:szCs w:val="21"/>
              </w:rPr>
              <w:t>培养学生养成良好的运用心理学方法分析实际问题的习惯，使学生习惯于分析旅游者的购物心理、消费心理；使学生具备分析旅游者在食、住、行、游、购、娱等过程中各种心理活动的能力；培养学生运用情感管理的方法和技巧；使学生在学习心理学基本理论的基础上，比较系统地学习和掌握旅游心理学的基本理论知识和基本技能。</w:t>
            </w:r>
          </w:p>
        </w:tc>
      </w:tr>
      <w:tr w:rsidR="00BA1517" w:rsidRPr="00B87BA5" w:rsidTr="00BA1517">
        <w:trPr>
          <w:trHeight w:val="667"/>
          <w:jc w:val="center"/>
        </w:trPr>
        <w:tc>
          <w:tcPr>
            <w:tcW w:w="9060" w:type="dxa"/>
            <w:gridSpan w:val="7"/>
          </w:tcPr>
          <w:p w:rsidR="00BA1517" w:rsidRPr="00B87BA5" w:rsidRDefault="00BA1517" w:rsidP="00BA1517">
            <w:pPr>
              <w:spacing w:line="340" w:lineRule="exact"/>
              <w:rPr>
                <w:rFonts w:ascii="宋体" w:eastAsia="宋体" w:hAnsi="宋体" w:cs="Times New Roman"/>
                <w:bCs/>
                <w:szCs w:val="21"/>
              </w:rPr>
            </w:pPr>
            <w:r w:rsidRPr="00B87BA5">
              <w:rPr>
                <w:rFonts w:ascii="宋体" w:eastAsia="宋体" w:hAnsi="宋体" w:cs="Times New Roman" w:hint="eastAsia"/>
                <w:bCs/>
                <w:szCs w:val="21"/>
              </w:rPr>
              <w:t>学习内容：</w:t>
            </w:r>
            <w:r w:rsidR="0046173F" w:rsidRPr="0046173F">
              <w:rPr>
                <w:rFonts w:ascii="宋体" w:eastAsia="宋体" w:hAnsi="宋体" w:cs="Times New Roman" w:hint="eastAsia"/>
                <w:szCs w:val="21"/>
              </w:rPr>
              <w:t>高速铁路基础设施、通信信号、牵引供电、动车组、运输组织等内容的基本概念和基础理论。</w:t>
            </w:r>
          </w:p>
        </w:tc>
      </w:tr>
      <w:tr w:rsidR="00BA1517" w:rsidRPr="00B87BA5" w:rsidTr="00A23BBA">
        <w:trPr>
          <w:trHeight w:val="360"/>
          <w:jc w:val="center"/>
        </w:trPr>
        <w:tc>
          <w:tcPr>
            <w:tcW w:w="818"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序号</w:t>
            </w:r>
          </w:p>
        </w:tc>
        <w:tc>
          <w:tcPr>
            <w:tcW w:w="1704" w:type="dxa"/>
            <w:gridSpan w:val="2"/>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538" w:type="dxa"/>
            <w:gridSpan w:val="4"/>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BA1517" w:rsidRPr="00B87BA5" w:rsidTr="00A23BBA">
        <w:trPr>
          <w:trHeight w:val="358"/>
          <w:jc w:val="center"/>
        </w:trPr>
        <w:tc>
          <w:tcPr>
            <w:tcW w:w="818" w:type="dxa"/>
            <w:vMerge w:val="restart"/>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lastRenderedPageBreak/>
              <w:t>1</w:t>
            </w:r>
          </w:p>
        </w:tc>
        <w:tc>
          <w:tcPr>
            <w:tcW w:w="1704" w:type="dxa"/>
            <w:gridSpan w:val="2"/>
            <w:vMerge w:val="restart"/>
            <w:vAlign w:val="center"/>
          </w:tcPr>
          <w:p w:rsidR="00BA1517" w:rsidRPr="00B87BA5" w:rsidRDefault="00A23BBA" w:rsidP="00BA1517">
            <w:pPr>
              <w:spacing w:line="340" w:lineRule="exact"/>
              <w:jc w:val="center"/>
              <w:rPr>
                <w:rFonts w:ascii="宋体" w:eastAsia="宋体" w:hAnsi="宋体" w:cs="Times New Roman"/>
                <w:bCs/>
                <w:szCs w:val="21"/>
              </w:rPr>
            </w:pPr>
            <w:r w:rsidRPr="00A23BBA">
              <w:rPr>
                <w:rFonts w:ascii="宋体" w:eastAsia="宋体" w:hAnsi="宋体" w:cs="Times New Roman" w:hint="eastAsia"/>
                <w:szCs w:val="21"/>
              </w:rPr>
              <w:t>心理学基础知识</w:t>
            </w: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8" w:type="dxa"/>
            <w:gridSpan w:val="3"/>
          </w:tcPr>
          <w:p w:rsidR="00BA1517" w:rsidRPr="00B87BA5" w:rsidRDefault="00A23BBA" w:rsidP="00A23BBA">
            <w:pPr>
              <w:spacing w:line="340" w:lineRule="exact"/>
              <w:rPr>
                <w:rFonts w:ascii="宋体" w:eastAsia="宋体" w:hAnsi="宋体" w:cs="Times New Roman"/>
                <w:bCs/>
                <w:szCs w:val="21"/>
              </w:rPr>
            </w:pPr>
            <w:r w:rsidRPr="00A23BBA">
              <w:rPr>
                <w:rFonts w:ascii="宋体" w:eastAsia="宋体" w:hAnsi="宋体" w:cs="Times New Roman" w:hint="eastAsia"/>
                <w:bCs/>
                <w:szCs w:val="21"/>
              </w:rPr>
              <w:t>直觉基本原理、影响旅客直觉的影响因素、轨道交通服务直觉的内容与偏差、旅客的个性概述、性格差异、气质差异与能力差异</w:t>
            </w:r>
          </w:p>
        </w:tc>
      </w:tr>
      <w:tr w:rsidR="00BA1517" w:rsidRPr="00B87BA5" w:rsidTr="00A23BBA">
        <w:trPr>
          <w:trHeight w:val="170"/>
          <w:jc w:val="center"/>
        </w:trPr>
        <w:tc>
          <w:tcPr>
            <w:tcW w:w="818" w:type="dxa"/>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704" w:type="dxa"/>
            <w:gridSpan w:val="2"/>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8" w:type="dxa"/>
            <w:gridSpan w:val="3"/>
          </w:tcPr>
          <w:p w:rsidR="00BA1517" w:rsidRPr="00B87BA5" w:rsidRDefault="00BA1517" w:rsidP="00424489">
            <w:pPr>
              <w:spacing w:line="340" w:lineRule="exact"/>
              <w:rPr>
                <w:rFonts w:ascii="宋体" w:eastAsia="宋体" w:hAnsi="宋体" w:cs="Times New Roman"/>
                <w:bCs/>
                <w:szCs w:val="21"/>
              </w:rPr>
            </w:pPr>
            <w:r w:rsidRPr="00B87BA5">
              <w:rPr>
                <w:rFonts w:ascii="宋体" w:eastAsia="宋体" w:hAnsi="宋体" w:cs="Times New Roman" w:hint="eastAsia"/>
                <w:bCs/>
                <w:szCs w:val="21"/>
              </w:rPr>
              <w:t>案例分析、各种形象比较</w:t>
            </w:r>
          </w:p>
        </w:tc>
      </w:tr>
      <w:tr w:rsidR="00BA1517" w:rsidRPr="00B87BA5" w:rsidTr="00A23BBA">
        <w:trPr>
          <w:trHeight w:val="408"/>
          <w:jc w:val="center"/>
        </w:trPr>
        <w:tc>
          <w:tcPr>
            <w:tcW w:w="818" w:type="dxa"/>
            <w:vMerge w:val="restart"/>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04" w:type="dxa"/>
            <w:gridSpan w:val="2"/>
            <w:vMerge w:val="restart"/>
            <w:vAlign w:val="center"/>
          </w:tcPr>
          <w:p w:rsidR="00BA1517" w:rsidRPr="00B87BA5" w:rsidRDefault="00A23BBA" w:rsidP="00BA1517">
            <w:pPr>
              <w:spacing w:line="340" w:lineRule="exact"/>
              <w:jc w:val="center"/>
              <w:rPr>
                <w:rFonts w:ascii="宋体" w:eastAsia="宋体" w:hAnsi="宋体" w:cs="Times New Roman"/>
                <w:bCs/>
                <w:szCs w:val="21"/>
              </w:rPr>
            </w:pPr>
            <w:r w:rsidRPr="00A23BBA">
              <w:rPr>
                <w:rFonts w:ascii="宋体" w:eastAsia="宋体" w:hAnsi="宋体" w:cs="Times New Roman" w:hint="eastAsia"/>
                <w:bCs/>
                <w:szCs w:val="21"/>
              </w:rPr>
              <w:t>旅客的服务需求</w:t>
            </w: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8" w:type="dxa"/>
            <w:gridSpan w:val="3"/>
          </w:tcPr>
          <w:p w:rsidR="00BA1517" w:rsidRPr="00B87BA5" w:rsidRDefault="00A23BBA" w:rsidP="00BA15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left"/>
              <w:rPr>
                <w:rFonts w:ascii="宋体" w:eastAsia="宋体" w:hAnsi="宋体" w:cs="Times New Roman"/>
                <w:bCs/>
                <w:szCs w:val="21"/>
              </w:rPr>
            </w:pPr>
            <w:r w:rsidRPr="00A23BBA">
              <w:rPr>
                <w:rFonts w:ascii="宋体" w:eastAsia="宋体" w:hAnsi="宋体" w:cs="Times New Roman" w:hint="eastAsia"/>
                <w:bCs/>
                <w:szCs w:val="21"/>
              </w:rPr>
              <w:t>需要概述、马斯洛的需要层次理论与客户的实际服务需求</w:t>
            </w:r>
          </w:p>
        </w:tc>
      </w:tr>
      <w:tr w:rsidR="00BA1517" w:rsidRPr="00B87BA5" w:rsidTr="00A23BBA">
        <w:trPr>
          <w:trHeight w:val="170"/>
          <w:jc w:val="center"/>
        </w:trPr>
        <w:tc>
          <w:tcPr>
            <w:tcW w:w="818" w:type="dxa"/>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704" w:type="dxa"/>
            <w:gridSpan w:val="2"/>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8" w:type="dxa"/>
            <w:gridSpan w:val="3"/>
          </w:tcPr>
          <w:p w:rsidR="00BA1517" w:rsidRPr="00B87BA5" w:rsidRDefault="007B6522" w:rsidP="00BA1517">
            <w:pPr>
              <w:spacing w:line="340" w:lineRule="exact"/>
              <w:rPr>
                <w:rFonts w:ascii="宋体" w:eastAsia="宋体" w:hAnsi="宋体" w:cs="Times New Roman"/>
                <w:bCs/>
                <w:szCs w:val="21"/>
              </w:rPr>
            </w:pPr>
            <w:r>
              <w:rPr>
                <w:rFonts w:ascii="宋体" w:eastAsia="宋体" w:hAnsi="宋体" w:cs="Times New Roman" w:hint="eastAsia"/>
                <w:bCs/>
                <w:szCs w:val="21"/>
              </w:rPr>
              <w:t>案例分析</w:t>
            </w:r>
          </w:p>
        </w:tc>
      </w:tr>
      <w:tr w:rsidR="00BA1517" w:rsidRPr="00B87BA5" w:rsidTr="00A23BBA">
        <w:trPr>
          <w:trHeight w:val="798"/>
          <w:jc w:val="center"/>
        </w:trPr>
        <w:tc>
          <w:tcPr>
            <w:tcW w:w="818" w:type="dxa"/>
            <w:vMerge w:val="restart"/>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3</w:t>
            </w:r>
          </w:p>
        </w:tc>
        <w:tc>
          <w:tcPr>
            <w:tcW w:w="1704" w:type="dxa"/>
            <w:gridSpan w:val="2"/>
            <w:vMerge w:val="restart"/>
            <w:vAlign w:val="center"/>
          </w:tcPr>
          <w:p w:rsidR="00BA1517" w:rsidRPr="00B87BA5" w:rsidRDefault="00A23BBA" w:rsidP="00BA1517">
            <w:pPr>
              <w:spacing w:line="340" w:lineRule="exact"/>
              <w:jc w:val="center"/>
              <w:rPr>
                <w:rFonts w:ascii="宋体" w:eastAsia="宋体" w:hAnsi="宋体" w:cs="Times New Roman"/>
                <w:bCs/>
                <w:szCs w:val="21"/>
              </w:rPr>
            </w:pPr>
            <w:r w:rsidRPr="00A23BBA">
              <w:rPr>
                <w:rFonts w:ascii="宋体" w:eastAsia="宋体" w:hAnsi="宋体" w:cs="Times New Roman" w:hint="eastAsia"/>
                <w:bCs/>
                <w:szCs w:val="21"/>
              </w:rPr>
              <w:t>服务动机与态度</w:t>
            </w: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8" w:type="dxa"/>
            <w:gridSpan w:val="3"/>
          </w:tcPr>
          <w:p w:rsidR="00BA1517" w:rsidRPr="00B87BA5" w:rsidRDefault="00A23BBA" w:rsidP="00A23BBA">
            <w:pPr>
              <w:spacing w:line="340" w:lineRule="exact"/>
              <w:rPr>
                <w:rFonts w:ascii="宋体" w:eastAsia="宋体" w:hAnsi="宋体" w:cs="Times New Roman"/>
                <w:bCs/>
                <w:szCs w:val="21"/>
              </w:rPr>
            </w:pPr>
            <w:r w:rsidRPr="00A23BBA">
              <w:rPr>
                <w:rFonts w:ascii="宋体" w:eastAsia="宋体" w:hAnsi="宋体" w:cs="Times New Roman" w:hint="eastAsia"/>
                <w:bCs/>
                <w:szCs w:val="21"/>
              </w:rPr>
              <w:t>轨道交通服务的特点、类型、影响因素、服务动机的激发与培养；影响旅客态度变化的因素，培养良好的服务态度职业意识</w:t>
            </w:r>
          </w:p>
        </w:tc>
      </w:tr>
      <w:tr w:rsidR="00BA1517" w:rsidRPr="00B87BA5" w:rsidTr="00A23BBA">
        <w:trPr>
          <w:trHeight w:val="170"/>
          <w:jc w:val="center"/>
        </w:trPr>
        <w:tc>
          <w:tcPr>
            <w:tcW w:w="818" w:type="dxa"/>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704" w:type="dxa"/>
            <w:gridSpan w:val="2"/>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8" w:type="dxa"/>
            <w:gridSpan w:val="3"/>
          </w:tcPr>
          <w:p w:rsidR="00BA1517" w:rsidRPr="00B87BA5" w:rsidRDefault="00BA1517" w:rsidP="00BA1517">
            <w:pPr>
              <w:spacing w:line="340" w:lineRule="exact"/>
              <w:rPr>
                <w:rFonts w:ascii="宋体" w:eastAsia="宋体" w:hAnsi="宋体" w:cs="Times New Roman"/>
                <w:bCs/>
                <w:szCs w:val="21"/>
              </w:rPr>
            </w:pPr>
            <w:r w:rsidRPr="00B87BA5">
              <w:rPr>
                <w:rFonts w:ascii="宋体" w:eastAsia="宋体" w:hAnsi="宋体" w:cs="Times New Roman" w:hint="eastAsia"/>
                <w:bCs/>
                <w:szCs w:val="21"/>
              </w:rPr>
              <w:t>情境模拟训练、案例分析</w:t>
            </w:r>
          </w:p>
        </w:tc>
      </w:tr>
      <w:tr w:rsidR="00BA1517" w:rsidRPr="00B87BA5" w:rsidTr="00A23BBA">
        <w:trPr>
          <w:trHeight w:val="391"/>
          <w:jc w:val="center"/>
        </w:trPr>
        <w:tc>
          <w:tcPr>
            <w:tcW w:w="818" w:type="dxa"/>
            <w:vMerge w:val="restart"/>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04" w:type="dxa"/>
            <w:gridSpan w:val="2"/>
            <w:vMerge w:val="restart"/>
            <w:vAlign w:val="center"/>
          </w:tcPr>
          <w:p w:rsidR="00BA1517" w:rsidRPr="00B87BA5" w:rsidRDefault="00A23BBA" w:rsidP="00BA1517">
            <w:pPr>
              <w:spacing w:line="340" w:lineRule="exact"/>
              <w:jc w:val="center"/>
              <w:rPr>
                <w:rFonts w:ascii="宋体" w:eastAsia="宋体" w:hAnsi="宋体" w:cs="Times New Roman"/>
                <w:bCs/>
                <w:szCs w:val="21"/>
              </w:rPr>
            </w:pPr>
            <w:r w:rsidRPr="00A23BBA">
              <w:rPr>
                <w:rFonts w:ascii="宋体" w:eastAsia="宋体" w:hAnsi="宋体" w:cs="Times New Roman" w:hint="eastAsia"/>
                <w:bCs/>
                <w:szCs w:val="21"/>
              </w:rPr>
              <w:t>服务态度与良好的沟通</w:t>
            </w: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8" w:type="dxa"/>
            <w:gridSpan w:val="3"/>
          </w:tcPr>
          <w:p w:rsidR="00BA1517" w:rsidRPr="00B87BA5" w:rsidRDefault="00A23BBA" w:rsidP="00BA1517">
            <w:pPr>
              <w:spacing w:line="340" w:lineRule="exact"/>
              <w:rPr>
                <w:rFonts w:ascii="宋体" w:eastAsia="宋体" w:hAnsi="宋体" w:cs="Times New Roman"/>
                <w:bCs/>
                <w:szCs w:val="21"/>
              </w:rPr>
            </w:pPr>
            <w:r w:rsidRPr="00A23BBA">
              <w:rPr>
                <w:rFonts w:ascii="宋体" w:eastAsia="宋体" w:hAnsi="宋体" w:cs="Times New Roman" w:hint="eastAsia"/>
                <w:szCs w:val="21"/>
              </w:rPr>
              <w:t>轨道交通服务中经常出现的沟通障碍与沟通技巧</w:t>
            </w:r>
          </w:p>
        </w:tc>
      </w:tr>
      <w:tr w:rsidR="00BA1517" w:rsidRPr="00B87BA5" w:rsidTr="00A23BBA">
        <w:trPr>
          <w:trHeight w:val="170"/>
          <w:jc w:val="center"/>
        </w:trPr>
        <w:tc>
          <w:tcPr>
            <w:tcW w:w="818" w:type="dxa"/>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704" w:type="dxa"/>
            <w:gridSpan w:val="2"/>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8" w:type="dxa"/>
            <w:gridSpan w:val="3"/>
          </w:tcPr>
          <w:p w:rsidR="00BA1517" w:rsidRPr="00B87BA5" w:rsidRDefault="007B6522" w:rsidP="00BA1517">
            <w:pPr>
              <w:spacing w:line="340" w:lineRule="exact"/>
              <w:rPr>
                <w:rFonts w:ascii="宋体" w:eastAsia="宋体" w:hAnsi="宋体" w:cs="Times New Roman"/>
                <w:bCs/>
                <w:szCs w:val="21"/>
              </w:rPr>
            </w:pPr>
            <w:r>
              <w:rPr>
                <w:rFonts w:ascii="宋体" w:eastAsia="宋体" w:hAnsi="宋体" w:cs="Times New Roman" w:hint="eastAsia"/>
                <w:bCs/>
                <w:szCs w:val="21"/>
              </w:rPr>
              <w:t>情境</w:t>
            </w:r>
            <w:r w:rsidR="00BA1517" w:rsidRPr="00B87BA5">
              <w:rPr>
                <w:rFonts w:ascii="宋体" w:eastAsia="宋体" w:hAnsi="宋体" w:cs="Times New Roman" w:hint="eastAsia"/>
                <w:bCs/>
                <w:szCs w:val="21"/>
              </w:rPr>
              <w:t>模拟训练</w:t>
            </w:r>
            <w:r>
              <w:rPr>
                <w:rFonts w:ascii="宋体" w:eastAsia="宋体" w:hAnsi="宋体" w:cs="Times New Roman" w:hint="eastAsia"/>
                <w:bCs/>
                <w:szCs w:val="21"/>
              </w:rPr>
              <w:t>、案例分析</w:t>
            </w:r>
          </w:p>
        </w:tc>
      </w:tr>
      <w:tr w:rsidR="00BA1517" w:rsidRPr="00B87BA5" w:rsidTr="00A23BBA">
        <w:trPr>
          <w:trHeight w:val="1189"/>
          <w:jc w:val="center"/>
        </w:trPr>
        <w:tc>
          <w:tcPr>
            <w:tcW w:w="818" w:type="dxa"/>
            <w:vMerge w:val="restart"/>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5</w:t>
            </w:r>
          </w:p>
        </w:tc>
        <w:tc>
          <w:tcPr>
            <w:tcW w:w="1704" w:type="dxa"/>
            <w:gridSpan w:val="2"/>
            <w:vMerge w:val="restart"/>
            <w:vAlign w:val="center"/>
          </w:tcPr>
          <w:p w:rsidR="00BA1517" w:rsidRPr="00B87BA5" w:rsidRDefault="00A23BBA" w:rsidP="00BA1517">
            <w:pPr>
              <w:spacing w:line="340" w:lineRule="exact"/>
              <w:jc w:val="center"/>
              <w:rPr>
                <w:rFonts w:ascii="宋体" w:eastAsia="宋体" w:hAnsi="宋体" w:cs="Times New Roman"/>
                <w:bCs/>
                <w:szCs w:val="21"/>
              </w:rPr>
            </w:pPr>
            <w:r w:rsidRPr="00A23BBA">
              <w:rPr>
                <w:rFonts w:ascii="宋体" w:eastAsia="宋体" w:hAnsi="宋体" w:cs="Times New Roman" w:hint="eastAsia"/>
                <w:bCs/>
                <w:szCs w:val="21"/>
              </w:rPr>
              <w:t>各类型乘客的沟通方式</w:t>
            </w: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8" w:type="dxa"/>
            <w:gridSpan w:val="3"/>
          </w:tcPr>
          <w:p w:rsidR="00BA1517" w:rsidRPr="00B87BA5" w:rsidRDefault="00A23BBA" w:rsidP="00A23BBA">
            <w:pPr>
              <w:spacing w:line="340" w:lineRule="exact"/>
              <w:rPr>
                <w:rFonts w:ascii="宋体" w:eastAsia="宋体" w:hAnsi="宋体" w:cs="Times New Roman"/>
                <w:bCs/>
                <w:szCs w:val="21"/>
              </w:rPr>
            </w:pPr>
            <w:r w:rsidRPr="00A23BBA">
              <w:rPr>
                <w:rFonts w:ascii="宋体" w:eastAsia="宋体" w:hAnsi="宋体" w:cs="Times New Roman" w:hint="eastAsia"/>
                <w:bCs/>
                <w:szCs w:val="21"/>
              </w:rPr>
              <w:t>高铁服务各环节中乘客与客户的心理特点与心理需求；高铁服务接待中不同类型的乘客和客户的心理特点与心理需求</w:t>
            </w:r>
          </w:p>
        </w:tc>
      </w:tr>
      <w:tr w:rsidR="00BA1517" w:rsidRPr="00B87BA5" w:rsidTr="00A23BBA">
        <w:trPr>
          <w:trHeight w:val="170"/>
          <w:jc w:val="center"/>
        </w:trPr>
        <w:tc>
          <w:tcPr>
            <w:tcW w:w="818" w:type="dxa"/>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704" w:type="dxa"/>
            <w:gridSpan w:val="2"/>
            <w:vMerge/>
            <w:vAlign w:val="center"/>
          </w:tcPr>
          <w:p w:rsidR="00BA1517" w:rsidRPr="00B87BA5" w:rsidRDefault="00BA1517" w:rsidP="00BA1517">
            <w:pPr>
              <w:spacing w:line="340" w:lineRule="exact"/>
              <w:jc w:val="center"/>
              <w:rPr>
                <w:rFonts w:ascii="宋体" w:eastAsia="宋体" w:hAnsi="宋体" w:cs="Times New Roman"/>
                <w:bCs/>
                <w:szCs w:val="21"/>
              </w:rPr>
            </w:pPr>
          </w:p>
        </w:tc>
        <w:tc>
          <w:tcPr>
            <w:tcW w:w="1420" w:type="dxa"/>
            <w:vAlign w:val="center"/>
          </w:tcPr>
          <w:p w:rsidR="00BA1517" w:rsidRPr="00B87BA5" w:rsidRDefault="00BA1517" w:rsidP="00BA1517">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8" w:type="dxa"/>
            <w:gridSpan w:val="3"/>
          </w:tcPr>
          <w:p w:rsidR="00BA1517" w:rsidRPr="00B87BA5" w:rsidRDefault="00BA1517" w:rsidP="00BA1517">
            <w:pPr>
              <w:spacing w:line="340" w:lineRule="exact"/>
              <w:rPr>
                <w:rFonts w:ascii="宋体" w:eastAsia="宋体" w:hAnsi="宋体" w:cs="Times New Roman"/>
                <w:bCs/>
                <w:szCs w:val="21"/>
              </w:rPr>
            </w:pPr>
            <w:r w:rsidRPr="00B87BA5">
              <w:rPr>
                <w:rFonts w:ascii="宋体" w:eastAsia="宋体" w:hAnsi="宋体" w:cs="Times New Roman" w:hint="eastAsia"/>
                <w:bCs/>
                <w:szCs w:val="21"/>
              </w:rPr>
              <w:t>情境模拟训练、案例分析</w:t>
            </w:r>
          </w:p>
        </w:tc>
      </w:tr>
    </w:tbl>
    <w:p w:rsidR="00BA1517" w:rsidRDefault="00BA1517" w:rsidP="00A23BBA">
      <w:pPr>
        <w:spacing w:line="360" w:lineRule="auto"/>
        <w:outlineLvl w:val="1"/>
        <w:rPr>
          <w:rFonts w:ascii="宋体" w:eastAsia="宋体" w:hAnsi="宋体" w:cs="Times New Roman"/>
          <w:b/>
          <w:color w:val="000000"/>
          <w:sz w:val="24"/>
          <w:szCs w:val="24"/>
        </w:rPr>
      </w:pPr>
    </w:p>
    <w:p w:rsidR="006119F9" w:rsidRPr="0083649E" w:rsidRDefault="006119F9" w:rsidP="00A23BBA">
      <w:pPr>
        <w:spacing w:line="360" w:lineRule="auto"/>
        <w:outlineLvl w:val="1"/>
        <w:rPr>
          <w:rFonts w:ascii="宋体" w:eastAsia="宋体" w:hAnsi="宋体" w:cs="Times New Roman"/>
          <w:b/>
          <w:color w:val="000000"/>
          <w:sz w:val="24"/>
          <w:szCs w:val="24"/>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1115"/>
        <w:gridCol w:w="589"/>
        <w:gridCol w:w="1420"/>
        <w:gridCol w:w="852"/>
        <w:gridCol w:w="1420"/>
        <w:gridCol w:w="2846"/>
      </w:tblGrid>
      <w:tr w:rsidR="0083649E" w:rsidRPr="00B87BA5" w:rsidTr="00164964">
        <w:trPr>
          <w:trHeight w:val="408"/>
          <w:jc w:val="center"/>
        </w:trPr>
        <w:tc>
          <w:tcPr>
            <w:tcW w:w="1933" w:type="dxa"/>
            <w:gridSpan w:val="2"/>
          </w:tcPr>
          <w:p w:rsidR="0083649E" w:rsidRPr="00B87BA5" w:rsidRDefault="0083649E" w:rsidP="00164964">
            <w:pPr>
              <w:spacing w:line="340" w:lineRule="exact"/>
              <w:jc w:val="center"/>
              <w:rPr>
                <w:rFonts w:ascii="宋体" w:eastAsia="宋体" w:hAnsi="宋体" w:cs="Times New Roman"/>
                <w:bCs/>
                <w:szCs w:val="21"/>
              </w:rPr>
            </w:pPr>
            <w:r>
              <w:rPr>
                <w:rFonts w:ascii="宋体" w:eastAsia="宋体" w:hAnsi="宋体" w:cs="Times New Roman" w:hint="eastAsia"/>
                <w:bCs/>
                <w:szCs w:val="21"/>
              </w:rPr>
              <w:t>课程名称</w:t>
            </w:r>
          </w:p>
        </w:tc>
        <w:tc>
          <w:tcPr>
            <w:tcW w:w="2861" w:type="dxa"/>
            <w:gridSpan w:val="3"/>
          </w:tcPr>
          <w:p w:rsidR="0083649E" w:rsidRPr="0083649E" w:rsidRDefault="0083649E" w:rsidP="00164964">
            <w:pPr>
              <w:spacing w:line="340" w:lineRule="exact"/>
              <w:rPr>
                <w:rFonts w:ascii="宋体" w:eastAsia="宋体" w:hAnsi="宋体" w:cs="Times New Roman"/>
                <w:b/>
                <w:bCs/>
                <w:szCs w:val="21"/>
              </w:rPr>
            </w:pPr>
            <w:r w:rsidRPr="0083649E">
              <w:rPr>
                <w:rFonts w:ascii="宋体" w:eastAsia="宋体" w:hAnsi="宋体" w:cs="Times New Roman" w:hint="eastAsia"/>
                <w:b/>
                <w:bCs/>
                <w:szCs w:val="21"/>
              </w:rPr>
              <w:t>高铁服务礼仪</w:t>
            </w:r>
          </w:p>
        </w:tc>
        <w:tc>
          <w:tcPr>
            <w:tcW w:w="1420" w:type="dxa"/>
          </w:tcPr>
          <w:p w:rsidR="0083649E" w:rsidRPr="00B87BA5" w:rsidRDefault="0083649E" w:rsidP="00164964">
            <w:pPr>
              <w:spacing w:line="340" w:lineRule="exact"/>
              <w:rPr>
                <w:rFonts w:ascii="宋体" w:eastAsia="宋体" w:hAnsi="宋体" w:cs="Times New Roman"/>
                <w:bCs/>
                <w:szCs w:val="21"/>
              </w:rPr>
            </w:pPr>
            <w:r>
              <w:rPr>
                <w:rFonts w:ascii="宋体" w:eastAsia="宋体" w:hAnsi="宋体" w:cs="Times New Roman" w:hint="eastAsia"/>
                <w:bCs/>
                <w:szCs w:val="21"/>
              </w:rPr>
              <w:t>考核方式</w:t>
            </w:r>
          </w:p>
        </w:tc>
        <w:tc>
          <w:tcPr>
            <w:tcW w:w="2846" w:type="dxa"/>
          </w:tcPr>
          <w:p w:rsidR="0083649E" w:rsidRPr="00B87BA5" w:rsidRDefault="00855431" w:rsidP="00164964">
            <w:pPr>
              <w:spacing w:line="340" w:lineRule="exact"/>
              <w:rPr>
                <w:rFonts w:ascii="宋体" w:eastAsia="宋体" w:hAnsi="宋体" w:cs="Times New Roman"/>
                <w:bCs/>
                <w:szCs w:val="21"/>
              </w:rPr>
            </w:pPr>
            <w:r>
              <w:rPr>
                <w:rFonts w:ascii="宋体" w:eastAsia="宋体" w:hAnsi="宋体" w:cs="Times New Roman" w:hint="eastAsia"/>
                <w:bCs/>
                <w:szCs w:val="21"/>
              </w:rPr>
              <w:t>学历</w:t>
            </w:r>
            <w:r w:rsidR="0083649E">
              <w:rPr>
                <w:rFonts w:ascii="宋体" w:eastAsia="宋体" w:hAnsi="宋体" w:cs="Times New Roman" w:hint="eastAsia"/>
                <w:bCs/>
                <w:szCs w:val="21"/>
              </w:rPr>
              <w:t>考试</w:t>
            </w:r>
          </w:p>
        </w:tc>
      </w:tr>
      <w:tr w:rsidR="008231BF" w:rsidRPr="00B87BA5" w:rsidTr="00164964">
        <w:trPr>
          <w:trHeight w:val="408"/>
          <w:jc w:val="center"/>
        </w:trPr>
        <w:tc>
          <w:tcPr>
            <w:tcW w:w="1933" w:type="dxa"/>
            <w:gridSpan w:val="2"/>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61"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2</w:t>
            </w:r>
          </w:p>
        </w:tc>
        <w:tc>
          <w:tcPr>
            <w:tcW w:w="1420" w:type="dxa"/>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参考学时</w:t>
            </w:r>
          </w:p>
        </w:tc>
        <w:tc>
          <w:tcPr>
            <w:tcW w:w="2846" w:type="dxa"/>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64</w:t>
            </w:r>
          </w:p>
        </w:tc>
      </w:tr>
      <w:tr w:rsidR="008231BF" w:rsidRPr="00B87BA5" w:rsidTr="00164964">
        <w:trPr>
          <w:trHeight w:val="391"/>
          <w:jc w:val="center"/>
        </w:trPr>
        <w:tc>
          <w:tcPr>
            <w:tcW w:w="9060" w:type="dxa"/>
            <w:gridSpan w:val="7"/>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学习目标：</w:t>
            </w:r>
            <w:r w:rsidRPr="00B87BA5">
              <w:rPr>
                <w:rFonts w:ascii="宋体" w:eastAsia="宋体" w:hAnsi="宋体" w:cs="Times New Roman"/>
                <w:szCs w:val="21"/>
              </w:rPr>
              <w:t>通过本课程的学习，</w:t>
            </w:r>
            <w:r w:rsidRPr="00B87BA5">
              <w:rPr>
                <w:rFonts w:ascii="宋体" w:eastAsia="宋体" w:hAnsi="宋体" w:cs="Times New Roman" w:hint="eastAsia"/>
                <w:szCs w:val="21"/>
              </w:rPr>
              <w:t>使学生掌握高铁客运服务礼仪规范，以提升企业形象和个人形象。</w:t>
            </w:r>
          </w:p>
        </w:tc>
      </w:tr>
      <w:tr w:rsidR="008231BF" w:rsidRPr="00B87BA5" w:rsidTr="00164964">
        <w:trPr>
          <w:trHeight w:val="667"/>
          <w:jc w:val="center"/>
        </w:trPr>
        <w:tc>
          <w:tcPr>
            <w:tcW w:w="9060" w:type="dxa"/>
            <w:gridSpan w:val="7"/>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学习内容：</w:t>
            </w:r>
            <w:r w:rsidRPr="00B87BA5">
              <w:rPr>
                <w:rFonts w:ascii="宋体" w:eastAsia="宋体" w:hAnsi="宋体" w:cs="Times New Roman" w:hint="eastAsia"/>
                <w:szCs w:val="21"/>
              </w:rPr>
              <w:t>绪论，</w:t>
            </w:r>
            <w:r w:rsidRPr="00B87BA5">
              <w:rPr>
                <w:rFonts w:ascii="宋体" w:eastAsia="宋体" w:hAnsi="宋体" w:cs="Times New Roman" w:hint="eastAsia"/>
                <w:bCs/>
                <w:szCs w:val="21"/>
              </w:rPr>
              <w:t>妆容设计，服饰装扮设计，举止礼仪，沟通礼仪，车站服务礼仪，列车服务礼仪</w:t>
            </w:r>
          </w:p>
        </w:tc>
      </w:tr>
      <w:tr w:rsidR="008231BF" w:rsidRPr="00B87BA5" w:rsidTr="00164964">
        <w:trPr>
          <w:trHeight w:val="360"/>
          <w:jc w:val="center"/>
        </w:trPr>
        <w:tc>
          <w:tcPr>
            <w:tcW w:w="818"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序号</w:t>
            </w:r>
          </w:p>
        </w:tc>
        <w:tc>
          <w:tcPr>
            <w:tcW w:w="1704" w:type="dxa"/>
            <w:gridSpan w:val="2"/>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537" w:type="dxa"/>
            <w:gridSpan w:val="4"/>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8231BF" w:rsidRPr="00B87BA5" w:rsidTr="00164964">
        <w:trPr>
          <w:trHeight w:val="358"/>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1</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szCs w:val="21"/>
              </w:rPr>
              <w:t>绪论</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高铁乘务职业形象塑造与礼仪修养的重要性、特点，了解铁路服务礼仪的重要性、应遵循的原则，理解动车组服务礼仪</w:t>
            </w:r>
          </w:p>
        </w:tc>
      </w:tr>
      <w:tr w:rsidR="008231BF" w:rsidRPr="00B87BA5" w:rsidTr="00164964">
        <w:trPr>
          <w:trHeight w:val="170"/>
          <w:jc w:val="center"/>
        </w:trPr>
        <w:tc>
          <w:tcPr>
            <w:tcW w:w="818" w:type="dxa"/>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案例分析、各种职业形象比较</w:t>
            </w:r>
          </w:p>
        </w:tc>
      </w:tr>
      <w:tr w:rsidR="008231BF" w:rsidRPr="00B87BA5" w:rsidTr="00164964">
        <w:trPr>
          <w:trHeight w:val="408"/>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妆</w:t>
            </w:r>
            <w:proofErr w:type="gramStart"/>
            <w:r w:rsidRPr="00B87BA5">
              <w:rPr>
                <w:rFonts w:ascii="宋体" w:eastAsia="宋体" w:hAnsi="宋体" w:cs="Times New Roman" w:hint="eastAsia"/>
                <w:bCs/>
                <w:szCs w:val="21"/>
              </w:rPr>
              <w:t>容设计</w:t>
            </w:r>
            <w:proofErr w:type="gramEnd"/>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left"/>
              <w:rPr>
                <w:rFonts w:ascii="宋体" w:eastAsia="宋体" w:hAnsi="宋体" w:cs="Times New Roman"/>
                <w:bCs/>
                <w:szCs w:val="21"/>
              </w:rPr>
            </w:pPr>
            <w:r w:rsidRPr="00B87BA5">
              <w:rPr>
                <w:rFonts w:ascii="宋体" w:eastAsia="宋体" w:hAnsi="宋体" w:cs="Times New Roman" w:hint="eastAsia"/>
                <w:bCs/>
                <w:szCs w:val="21"/>
              </w:rPr>
              <w:t>面容保养、美容、化妆，</w:t>
            </w:r>
            <w:r w:rsidRPr="00B87BA5">
              <w:rPr>
                <w:rFonts w:ascii="宋体" w:eastAsia="宋体" w:hAnsi="宋体" w:cs="Times New Roman" w:hint="eastAsia"/>
                <w:szCs w:val="21"/>
              </w:rPr>
              <w:t>目光、微笑</w:t>
            </w:r>
          </w:p>
        </w:tc>
      </w:tr>
      <w:tr w:rsidR="008231BF" w:rsidRPr="00B87BA5" w:rsidTr="00164964">
        <w:trPr>
          <w:trHeight w:val="170"/>
          <w:jc w:val="center"/>
        </w:trPr>
        <w:tc>
          <w:tcPr>
            <w:tcW w:w="818" w:type="dxa"/>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形象设计实操</w:t>
            </w:r>
          </w:p>
        </w:tc>
      </w:tr>
      <w:tr w:rsidR="008231BF" w:rsidRPr="00B87BA5" w:rsidTr="00164964">
        <w:trPr>
          <w:trHeight w:val="798"/>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3</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服饰装扮礼仪</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着装的基本原理、佩饰搭配，职业装穿着规范服饰规范，女士职业装穿着禁忌</w:t>
            </w:r>
          </w:p>
        </w:tc>
      </w:tr>
      <w:tr w:rsidR="008231BF" w:rsidRPr="00B87BA5" w:rsidTr="00164964">
        <w:trPr>
          <w:trHeight w:val="170"/>
          <w:jc w:val="center"/>
        </w:trPr>
        <w:tc>
          <w:tcPr>
            <w:tcW w:w="818" w:type="dxa"/>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情境模拟训练、案例分析</w:t>
            </w:r>
          </w:p>
        </w:tc>
      </w:tr>
      <w:tr w:rsidR="008231BF" w:rsidRPr="00B87BA5" w:rsidTr="00164964">
        <w:trPr>
          <w:trHeight w:val="391"/>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举止礼仪</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szCs w:val="21"/>
              </w:rPr>
              <w:t>站姿、坐姿、行姿、手势、鞠躬</w:t>
            </w:r>
          </w:p>
        </w:tc>
      </w:tr>
      <w:tr w:rsidR="008231BF" w:rsidRPr="00B87BA5" w:rsidTr="00164964">
        <w:trPr>
          <w:trHeight w:val="170"/>
          <w:jc w:val="center"/>
        </w:trPr>
        <w:tc>
          <w:tcPr>
            <w:tcW w:w="818" w:type="dxa"/>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模拟训练</w:t>
            </w:r>
          </w:p>
        </w:tc>
      </w:tr>
      <w:tr w:rsidR="008231BF" w:rsidRPr="00B87BA5" w:rsidTr="00164964">
        <w:trPr>
          <w:trHeight w:val="1189"/>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lastRenderedPageBreak/>
              <w:t>5</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沟通礼仪</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礼貌用语、道歉语、感谢语，礼貌忌语</w:t>
            </w:r>
          </w:p>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称呼礼、介绍礼、握手礼、脱帽礼、鞠躬礼、交谈礼、迎送礼</w:t>
            </w:r>
          </w:p>
        </w:tc>
      </w:tr>
      <w:tr w:rsidR="008231BF" w:rsidRPr="00B87BA5" w:rsidTr="00164964">
        <w:trPr>
          <w:trHeight w:val="170"/>
          <w:jc w:val="center"/>
        </w:trPr>
        <w:tc>
          <w:tcPr>
            <w:tcW w:w="818" w:type="dxa"/>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vAlign w:val="center"/>
          </w:tcPr>
          <w:p w:rsidR="008231BF" w:rsidRPr="00B87BA5" w:rsidRDefault="008231BF" w:rsidP="00164964">
            <w:pPr>
              <w:spacing w:line="340" w:lineRule="exact"/>
              <w:jc w:val="center"/>
              <w:rPr>
                <w:rFonts w:ascii="宋体" w:eastAsia="宋体" w:hAnsi="宋体" w:cs="Times New Roman"/>
                <w:bCs/>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情境模拟训练、案例分析</w:t>
            </w:r>
          </w:p>
        </w:tc>
      </w:tr>
      <w:tr w:rsidR="008231BF" w:rsidRPr="00B87BA5" w:rsidTr="00164964">
        <w:trPr>
          <w:trHeight w:val="479"/>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6</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车站服务礼仪</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szCs w:val="21"/>
              </w:rPr>
            </w:pPr>
            <w:r w:rsidRPr="00B87BA5">
              <w:rPr>
                <w:rFonts w:ascii="宋体" w:eastAsia="宋体" w:hAnsi="宋体" w:cs="Times New Roman" w:hint="eastAsia"/>
                <w:szCs w:val="21"/>
              </w:rPr>
              <w:t>车站服务礼仪内容、特点、基本要求</w:t>
            </w:r>
          </w:p>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szCs w:val="21"/>
              </w:rPr>
              <w:t>候车大厅服务、安全检查、问询引导、验票、贵宾室服务、售票处服务、站台服务、出站口服务等礼仪</w:t>
            </w:r>
          </w:p>
        </w:tc>
      </w:tr>
      <w:tr w:rsidR="008231BF" w:rsidRPr="00B87BA5" w:rsidTr="00164964">
        <w:trPr>
          <w:trHeight w:val="461"/>
          <w:jc w:val="center"/>
        </w:trPr>
        <w:tc>
          <w:tcPr>
            <w:tcW w:w="818" w:type="dxa"/>
            <w:vMerge/>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tcPr>
          <w:p w:rsidR="008231BF" w:rsidRPr="00B87BA5" w:rsidRDefault="008231BF" w:rsidP="00164964">
            <w:pPr>
              <w:spacing w:line="340" w:lineRule="exact"/>
              <w:jc w:val="center"/>
              <w:rPr>
                <w:rFonts w:ascii="宋体" w:eastAsia="宋体" w:hAnsi="宋体" w:cs="Arial"/>
                <w:kern w:val="0"/>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情境模拟训练、案例分析</w:t>
            </w:r>
          </w:p>
        </w:tc>
      </w:tr>
      <w:tr w:rsidR="008231BF" w:rsidRPr="00B87BA5" w:rsidTr="00164964">
        <w:trPr>
          <w:trHeight w:val="444"/>
          <w:jc w:val="center"/>
        </w:trPr>
        <w:tc>
          <w:tcPr>
            <w:tcW w:w="818" w:type="dxa"/>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7</w:t>
            </w:r>
          </w:p>
        </w:tc>
        <w:tc>
          <w:tcPr>
            <w:tcW w:w="1704" w:type="dxa"/>
            <w:gridSpan w:val="2"/>
            <w:vMerge w:val="restart"/>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szCs w:val="21"/>
              </w:rPr>
              <w:t>列车服务礼仪</w:t>
            </w: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仪容、行为举止、服务用语，车容整理标准</w:t>
            </w:r>
          </w:p>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Times New Roman" w:hint="eastAsia"/>
                <w:bCs/>
                <w:szCs w:val="21"/>
              </w:rPr>
              <w:t>迎候礼仪、餐车服务礼仪、动车组餐饮服务礼仪、动车组客运乘务员礼仪</w:t>
            </w:r>
          </w:p>
        </w:tc>
      </w:tr>
      <w:tr w:rsidR="008231BF" w:rsidRPr="00B87BA5" w:rsidTr="00164964">
        <w:trPr>
          <w:trHeight w:val="497"/>
          <w:jc w:val="center"/>
        </w:trPr>
        <w:tc>
          <w:tcPr>
            <w:tcW w:w="818" w:type="dxa"/>
            <w:vMerge/>
          </w:tcPr>
          <w:p w:rsidR="008231BF" w:rsidRPr="00B87BA5" w:rsidRDefault="008231BF" w:rsidP="00164964">
            <w:pPr>
              <w:spacing w:line="340" w:lineRule="exact"/>
              <w:jc w:val="center"/>
              <w:rPr>
                <w:rFonts w:ascii="宋体" w:eastAsia="宋体" w:hAnsi="宋体" w:cs="Times New Roman"/>
                <w:bCs/>
                <w:szCs w:val="21"/>
              </w:rPr>
            </w:pPr>
          </w:p>
        </w:tc>
        <w:tc>
          <w:tcPr>
            <w:tcW w:w="1704" w:type="dxa"/>
            <w:gridSpan w:val="2"/>
            <w:vMerge/>
          </w:tcPr>
          <w:p w:rsidR="008231BF" w:rsidRPr="00B87BA5" w:rsidRDefault="008231BF" w:rsidP="00164964">
            <w:pPr>
              <w:spacing w:line="340" w:lineRule="exact"/>
              <w:jc w:val="center"/>
              <w:rPr>
                <w:rFonts w:ascii="宋体" w:eastAsia="宋体" w:hAnsi="宋体" w:cs="Arial"/>
                <w:kern w:val="0"/>
                <w:szCs w:val="21"/>
              </w:rPr>
            </w:pPr>
          </w:p>
        </w:tc>
        <w:tc>
          <w:tcPr>
            <w:tcW w:w="1420" w:type="dxa"/>
            <w:vAlign w:val="center"/>
          </w:tcPr>
          <w:p w:rsidR="008231BF" w:rsidRPr="00B87BA5" w:rsidRDefault="008231BF" w:rsidP="00164964">
            <w:pPr>
              <w:spacing w:line="340" w:lineRule="exact"/>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117" w:type="dxa"/>
            <w:gridSpan w:val="3"/>
          </w:tcPr>
          <w:p w:rsidR="008231BF" w:rsidRPr="00B87BA5" w:rsidRDefault="008231BF" w:rsidP="00164964">
            <w:pPr>
              <w:spacing w:line="340" w:lineRule="exact"/>
              <w:rPr>
                <w:rFonts w:ascii="宋体" w:eastAsia="宋体" w:hAnsi="宋体" w:cs="Times New Roman"/>
                <w:bCs/>
                <w:szCs w:val="21"/>
              </w:rPr>
            </w:pPr>
            <w:r w:rsidRPr="00B87BA5">
              <w:rPr>
                <w:rFonts w:ascii="宋体" w:eastAsia="宋体" w:hAnsi="宋体" w:cs="Arial" w:hint="eastAsia"/>
                <w:kern w:val="0"/>
                <w:szCs w:val="21"/>
              </w:rPr>
              <w:t>案例分析、情境模拟</w:t>
            </w:r>
          </w:p>
        </w:tc>
      </w:tr>
    </w:tbl>
    <w:p w:rsidR="008231BF" w:rsidRPr="00B87BA5" w:rsidRDefault="008231BF" w:rsidP="0083649E">
      <w:pPr>
        <w:spacing w:line="380" w:lineRule="exact"/>
        <w:rPr>
          <w:rFonts w:ascii="宋体" w:eastAsia="宋体" w:hAnsi="宋体" w:cs="Arial"/>
          <w:kern w:val="0"/>
          <w:sz w:val="24"/>
          <w:szCs w:val="20"/>
        </w:rPr>
      </w:pPr>
    </w:p>
    <w:tbl>
      <w:tblPr>
        <w:tblW w:w="9027"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1202"/>
        <w:gridCol w:w="588"/>
        <w:gridCol w:w="1168"/>
        <w:gridCol w:w="1095"/>
        <w:gridCol w:w="1416"/>
        <w:gridCol w:w="2744"/>
      </w:tblGrid>
      <w:tr w:rsidR="0083649E" w:rsidRPr="00B87BA5" w:rsidTr="0083649E">
        <w:trPr>
          <w:trHeight w:val="394"/>
          <w:jc w:val="center"/>
        </w:trPr>
        <w:tc>
          <w:tcPr>
            <w:tcW w:w="2016" w:type="dxa"/>
            <w:gridSpan w:val="2"/>
            <w:vAlign w:val="center"/>
          </w:tcPr>
          <w:p w:rsidR="0083649E" w:rsidRPr="00B87BA5" w:rsidRDefault="0083649E" w:rsidP="0083649E">
            <w:pPr>
              <w:snapToGrid w:val="0"/>
              <w:jc w:val="center"/>
              <w:rPr>
                <w:rFonts w:ascii="宋体" w:eastAsia="宋体" w:hAnsi="宋体" w:cs="Times New Roman"/>
                <w:bCs/>
                <w:szCs w:val="21"/>
              </w:rPr>
            </w:pPr>
            <w:r>
              <w:rPr>
                <w:rFonts w:ascii="宋体" w:eastAsia="宋体" w:hAnsi="宋体" w:cs="Times New Roman" w:hint="eastAsia"/>
                <w:bCs/>
                <w:szCs w:val="21"/>
              </w:rPr>
              <w:t>课程名称</w:t>
            </w:r>
          </w:p>
        </w:tc>
        <w:tc>
          <w:tcPr>
            <w:tcW w:w="2851" w:type="dxa"/>
            <w:gridSpan w:val="3"/>
            <w:vAlign w:val="center"/>
          </w:tcPr>
          <w:p w:rsidR="0083649E" w:rsidRPr="0083649E" w:rsidRDefault="0083649E" w:rsidP="0083649E">
            <w:pPr>
              <w:snapToGrid w:val="0"/>
              <w:rPr>
                <w:rFonts w:ascii="宋体" w:eastAsia="宋体" w:hAnsi="宋体" w:cs="Times New Roman"/>
                <w:b/>
                <w:szCs w:val="21"/>
              </w:rPr>
            </w:pPr>
            <w:r w:rsidRPr="0083649E">
              <w:rPr>
                <w:rFonts w:ascii="宋体" w:eastAsia="宋体" w:hAnsi="宋体" w:cs="Times New Roman" w:hint="eastAsia"/>
                <w:b/>
                <w:szCs w:val="21"/>
              </w:rPr>
              <w:t>高铁动车客厢服务</w:t>
            </w:r>
          </w:p>
        </w:tc>
        <w:tc>
          <w:tcPr>
            <w:tcW w:w="1416" w:type="dxa"/>
            <w:vAlign w:val="center"/>
          </w:tcPr>
          <w:p w:rsidR="0083649E" w:rsidRPr="00B87BA5" w:rsidRDefault="0083649E" w:rsidP="0083649E">
            <w:pPr>
              <w:snapToGrid w:val="0"/>
              <w:jc w:val="center"/>
              <w:rPr>
                <w:rFonts w:ascii="宋体" w:eastAsia="宋体" w:hAnsi="宋体" w:cs="Times New Roman"/>
                <w:bCs/>
                <w:szCs w:val="21"/>
              </w:rPr>
            </w:pPr>
            <w:r>
              <w:rPr>
                <w:rFonts w:ascii="宋体" w:eastAsia="宋体" w:hAnsi="宋体" w:cs="Times New Roman" w:hint="eastAsia"/>
                <w:bCs/>
                <w:szCs w:val="21"/>
              </w:rPr>
              <w:t>考核方式</w:t>
            </w:r>
          </w:p>
        </w:tc>
        <w:tc>
          <w:tcPr>
            <w:tcW w:w="2744" w:type="dxa"/>
            <w:vAlign w:val="center"/>
          </w:tcPr>
          <w:p w:rsidR="0083649E" w:rsidRPr="00B87BA5" w:rsidRDefault="00855431" w:rsidP="0083649E">
            <w:pPr>
              <w:snapToGrid w:val="0"/>
              <w:jc w:val="center"/>
              <w:rPr>
                <w:rFonts w:ascii="宋体" w:eastAsia="宋体" w:hAnsi="宋体" w:cs="Times New Roman"/>
                <w:bCs/>
                <w:szCs w:val="21"/>
              </w:rPr>
            </w:pPr>
            <w:r>
              <w:rPr>
                <w:rFonts w:ascii="宋体" w:eastAsia="宋体" w:hAnsi="宋体" w:cs="Times New Roman" w:hint="eastAsia"/>
                <w:bCs/>
                <w:szCs w:val="21"/>
              </w:rPr>
              <w:t>学历</w:t>
            </w:r>
            <w:r w:rsidR="0083649E">
              <w:rPr>
                <w:rFonts w:ascii="宋体" w:eastAsia="宋体" w:hAnsi="宋体" w:cs="Times New Roman" w:hint="eastAsia"/>
                <w:bCs/>
                <w:szCs w:val="21"/>
              </w:rPr>
              <w:t>考试</w:t>
            </w:r>
          </w:p>
        </w:tc>
      </w:tr>
      <w:tr w:rsidR="008231BF" w:rsidRPr="00B87BA5" w:rsidTr="0083649E">
        <w:trPr>
          <w:trHeight w:val="400"/>
          <w:jc w:val="center"/>
        </w:trPr>
        <w:tc>
          <w:tcPr>
            <w:tcW w:w="2016" w:type="dxa"/>
            <w:gridSpan w:val="2"/>
            <w:vAlign w:val="center"/>
          </w:tcPr>
          <w:p w:rsidR="008231BF" w:rsidRPr="00B87BA5" w:rsidRDefault="008231BF" w:rsidP="0083649E">
            <w:pPr>
              <w:snapToGrid w:val="0"/>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51" w:type="dxa"/>
            <w:gridSpan w:val="3"/>
            <w:vAlign w:val="center"/>
          </w:tcPr>
          <w:p w:rsidR="008231BF" w:rsidRPr="00B87BA5" w:rsidRDefault="008231BF" w:rsidP="0083649E">
            <w:pPr>
              <w:snapToGrid w:val="0"/>
              <w:rPr>
                <w:rFonts w:ascii="宋体" w:eastAsia="宋体" w:hAnsi="宋体" w:cs="Times New Roman"/>
                <w:bCs/>
                <w:szCs w:val="21"/>
              </w:rPr>
            </w:pPr>
            <w:r w:rsidRPr="00B87BA5">
              <w:rPr>
                <w:rFonts w:ascii="宋体" w:eastAsia="宋体" w:hAnsi="宋体" w:cs="Times New Roman" w:hint="eastAsia"/>
                <w:szCs w:val="21"/>
              </w:rPr>
              <w:t>2、3</w:t>
            </w:r>
          </w:p>
        </w:tc>
        <w:tc>
          <w:tcPr>
            <w:tcW w:w="1416" w:type="dxa"/>
            <w:vAlign w:val="center"/>
          </w:tcPr>
          <w:p w:rsidR="008231BF" w:rsidRPr="00B87BA5" w:rsidRDefault="008231BF" w:rsidP="0083649E">
            <w:pPr>
              <w:snapToGrid w:val="0"/>
              <w:jc w:val="center"/>
              <w:rPr>
                <w:rFonts w:ascii="宋体" w:eastAsia="宋体" w:hAnsi="宋体" w:cs="Times New Roman"/>
                <w:bCs/>
                <w:szCs w:val="21"/>
              </w:rPr>
            </w:pPr>
            <w:r w:rsidRPr="00B87BA5">
              <w:rPr>
                <w:rFonts w:ascii="宋体" w:eastAsia="宋体" w:hAnsi="宋体" w:cs="Times New Roman" w:hint="eastAsia"/>
                <w:bCs/>
                <w:szCs w:val="21"/>
              </w:rPr>
              <w:t>参考学时</w:t>
            </w:r>
          </w:p>
        </w:tc>
        <w:tc>
          <w:tcPr>
            <w:tcW w:w="2744" w:type="dxa"/>
            <w:vAlign w:val="center"/>
          </w:tcPr>
          <w:p w:rsidR="008231BF" w:rsidRPr="00B87BA5" w:rsidRDefault="008231BF" w:rsidP="0083649E">
            <w:pPr>
              <w:snapToGrid w:val="0"/>
              <w:jc w:val="center"/>
              <w:rPr>
                <w:rFonts w:ascii="宋体" w:eastAsia="宋体" w:hAnsi="宋体" w:cs="Times New Roman"/>
                <w:bCs/>
                <w:szCs w:val="21"/>
              </w:rPr>
            </w:pPr>
            <w:r w:rsidRPr="00B87BA5">
              <w:rPr>
                <w:rFonts w:ascii="宋体" w:eastAsia="宋体" w:hAnsi="宋体" w:cs="Times New Roman" w:hint="eastAsia"/>
                <w:bCs/>
                <w:szCs w:val="21"/>
              </w:rPr>
              <w:t>64</w:t>
            </w:r>
          </w:p>
        </w:tc>
      </w:tr>
      <w:tr w:rsidR="008231BF" w:rsidRPr="00B87BA5" w:rsidTr="0083649E">
        <w:trPr>
          <w:trHeight w:val="421"/>
          <w:jc w:val="center"/>
        </w:trPr>
        <w:tc>
          <w:tcPr>
            <w:tcW w:w="9027" w:type="dxa"/>
            <w:gridSpan w:val="7"/>
            <w:vAlign w:val="center"/>
          </w:tcPr>
          <w:p w:rsidR="008231BF" w:rsidRPr="00B87BA5" w:rsidRDefault="008231BF" w:rsidP="0083649E">
            <w:pPr>
              <w:snapToGrid w:val="0"/>
              <w:rPr>
                <w:rFonts w:ascii="宋体" w:eastAsia="宋体" w:hAnsi="宋体" w:cs="Times New Roman"/>
                <w:bCs/>
                <w:szCs w:val="21"/>
              </w:rPr>
            </w:pPr>
            <w:r w:rsidRPr="00B87BA5">
              <w:rPr>
                <w:rFonts w:ascii="宋体" w:eastAsia="宋体" w:hAnsi="宋体" w:cs="Times New Roman" w:hint="eastAsia"/>
                <w:bCs/>
                <w:szCs w:val="21"/>
              </w:rPr>
              <w:t>学习目标：</w:t>
            </w:r>
            <w:r w:rsidRPr="00B87BA5">
              <w:rPr>
                <w:rFonts w:ascii="宋体" w:eastAsia="宋体" w:hAnsi="宋体" w:cs="Times New Roman"/>
                <w:szCs w:val="21"/>
              </w:rPr>
              <w:t>通过本课程的学习，使学生掌握</w:t>
            </w:r>
            <w:r w:rsidRPr="00B87BA5">
              <w:rPr>
                <w:rFonts w:ascii="宋体" w:eastAsia="宋体" w:hAnsi="宋体" w:cs="Times New Roman" w:hint="eastAsia"/>
                <w:szCs w:val="21"/>
              </w:rPr>
              <w:t>高速铁路营运基本理论与方法。</w:t>
            </w:r>
          </w:p>
        </w:tc>
      </w:tr>
      <w:tr w:rsidR="008231BF" w:rsidRPr="00B87BA5" w:rsidTr="0083649E">
        <w:trPr>
          <w:trHeight w:val="361"/>
          <w:jc w:val="center"/>
        </w:trPr>
        <w:tc>
          <w:tcPr>
            <w:tcW w:w="9027" w:type="dxa"/>
            <w:gridSpan w:val="7"/>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学</w:t>
            </w:r>
            <w:r w:rsidRPr="00B87BA5">
              <w:rPr>
                <w:rFonts w:ascii="宋体" w:eastAsia="宋体" w:hAnsi="宋体" w:cs="Times New Roman" w:hint="eastAsia"/>
                <w:szCs w:val="21"/>
              </w:rPr>
              <w:t>习内容：高速铁路旅客运输计划，高速铁路旅客列车营运工作组织，高速铁路客运站工作组织，高速铁路旅客列车乘务组织，高速铁路客运服务，高速铁路旅客运输安全</w:t>
            </w:r>
          </w:p>
        </w:tc>
      </w:tr>
      <w:tr w:rsidR="008231BF" w:rsidRPr="00B87BA5" w:rsidTr="0083649E">
        <w:trPr>
          <w:trHeight w:val="264"/>
          <w:jc w:val="center"/>
        </w:trPr>
        <w:tc>
          <w:tcPr>
            <w:tcW w:w="814"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序号</w:t>
            </w:r>
          </w:p>
        </w:tc>
        <w:tc>
          <w:tcPr>
            <w:tcW w:w="1790" w:type="dxa"/>
            <w:gridSpan w:val="2"/>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423" w:type="dxa"/>
            <w:gridSpan w:val="4"/>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8231BF" w:rsidRPr="00B87BA5" w:rsidTr="0083649E">
        <w:trPr>
          <w:trHeight w:val="272"/>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1</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高速铁路旅客运输计划</w:t>
            </w:r>
          </w:p>
        </w:tc>
        <w:tc>
          <w:tcPr>
            <w:tcW w:w="1168"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高速铁路客流调查、预测、计划编制</w:t>
            </w:r>
          </w:p>
        </w:tc>
      </w:tr>
      <w:tr w:rsidR="008231BF" w:rsidRPr="00B87BA5" w:rsidTr="0083649E">
        <w:trPr>
          <w:trHeight w:val="130"/>
          <w:jc w:val="center"/>
        </w:trPr>
        <w:tc>
          <w:tcPr>
            <w:tcW w:w="814"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168"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项目任务</w:t>
            </w:r>
          </w:p>
        </w:tc>
      </w:tr>
      <w:tr w:rsidR="008231BF" w:rsidRPr="00B87BA5" w:rsidTr="0083649E">
        <w:trPr>
          <w:trHeight w:val="270"/>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szCs w:val="21"/>
              </w:rPr>
              <w:t> </w:t>
            </w:r>
            <w:r w:rsidRPr="00B87BA5">
              <w:rPr>
                <w:rFonts w:ascii="宋体" w:eastAsia="宋体" w:hAnsi="宋体" w:cs="Times New Roman" w:hint="eastAsia"/>
                <w:szCs w:val="21"/>
              </w:rPr>
              <w:t>高速铁路旅客列车营运工作组织</w:t>
            </w:r>
          </w:p>
        </w:tc>
        <w:tc>
          <w:tcPr>
            <w:tcW w:w="1168"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高速铁路旅客列车开行方案、运行方案、客运调度工作</w:t>
            </w:r>
          </w:p>
        </w:tc>
      </w:tr>
      <w:tr w:rsidR="008231BF" w:rsidRPr="00B87BA5" w:rsidTr="0083649E">
        <w:trPr>
          <w:trHeight w:val="130"/>
          <w:jc w:val="center"/>
        </w:trPr>
        <w:tc>
          <w:tcPr>
            <w:tcW w:w="814"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168"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案例分析，情景模拟</w:t>
            </w:r>
          </w:p>
        </w:tc>
      </w:tr>
      <w:tr w:rsidR="008231BF" w:rsidRPr="00B87BA5" w:rsidTr="0083649E">
        <w:trPr>
          <w:trHeight w:val="554"/>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3</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高速铁路客运站工作组织</w:t>
            </w: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255"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高速铁路客运站的作业特点及主要设备、售票工作组织、乘降工作组织、旅客服务系统运用与管理</w:t>
            </w:r>
          </w:p>
        </w:tc>
      </w:tr>
      <w:tr w:rsidR="008231BF" w:rsidRPr="00B87BA5" w:rsidTr="0083649E">
        <w:trPr>
          <w:trHeight w:val="130"/>
          <w:jc w:val="center"/>
        </w:trPr>
        <w:tc>
          <w:tcPr>
            <w:tcW w:w="814"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案例分析，情景模拟</w:t>
            </w:r>
          </w:p>
        </w:tc>
      </w:tr>
      <w:tr w:rsidR="008231BF" w:rsidRPr="00B87BA5" w:rsidTr="0083649E">
        <w:trPr>
          <w:trHeight w:val="270"/>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高速铁路旅客列车乘务组织</w:t>
            </w: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高速铁路旅客列车客运、餐饮人员作业标准，基础管理</w:t>
            </w:r>
          </w:p>
        </w:tc>
      </w:tr>
      <w:tr w:rsidR="008231BF" w:rsidRPr="00B87BA5" w:rsidTr="0083649E">
        <w:trPr>
          <w:trHeight w:val="130"/>
          <w:jc w:val="center"/>
        </w:trPr>
        <w:tc>
          <w:tcPr>
            <w:tcW w:w="814" w:type="dxa"/>
            <w:vMerge/>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tcPr>
          <w:p w:rsidR="008231BF" w:rsidRPr="00B87BA5" w:rsidRDefault="008231BF" w:rsidP="00164964">
            <w:pPr>
              <w:snapToGrid w:val="0"/>
              <w:jc w:val="center"/>
              <w:rPr>
                <w:rFonts w:ascii="宋体" w:eastAsia="宋体" w:hAnsi="宋体" w:cs="Times New Roman"/>
                <w:bCs/>
                <w:szCs w:val="21"/>
              </w:rPr>
            </w:pP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255"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案例分析，情景模拟</w:t>
            </w:r>
          </w:p>
        </w:tc>
      </w:tr>
      <w:tr w:rsidR="008231BF" w:rsidRPr="00B87BA5" w:rsidTr="0083649E">
        <w:trPr>
          <w:trHeight w:val="270"/>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5</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高速铁路客运服务</w:t>
            </w: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255"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szCs w:val="21"/>
              </w:rPr>
              <w:t>高速铁路客运服务人员服务规范，服务内容和质量控制</w:t>
            </w:r>
          </w:p>
        </w:tc>
      </w:tr>
      <w:tr w:rsidR="008231BF" w:rsidRPr="00B87BA5" w:rsidTr="0083649E">
        <w:trPr>
          <w:trHeight w:val="130"/>
          <w:jc w:val="center"/>
        </w:trPr>
        <w:tc>
          <w:tcPr>
            <w:tcW w:w="814"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255" w:type="dxa"/>
            <w:gridSpan w:val="3"/>
          </w:tcPr>
          <w:p w:rsidR="008231BF" w:rsidRPr="00B87BA5" w:rsidRDefault="008231BF" w:rsidP="00164964">
            <w:pPr>
              <w:snapToGrid w:val="0"/>
              <w:jc w:val="left"/>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83649E">
        <w:trPr>
          <w:trHeight w:val="554"/>
          <w:jc w:val="center"/>
        </w:trPr>
        <w:tc>
          <w:tcPr>
            <w:tcW w:w="814"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6</w:t>
            </w:r>
          </w:p>
        </w:tc>
        <w:tc>
          <w:tcPr>
            <w:tcW w:w="1790"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高速铁路旅客运输安全</w:t>
            </w: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255" w:type="dxa"/>
            <w:gridSpan w:val="3"/>
          </w:tcPr>
          <w:p w:rsidR="008231BF" w:rsidRPr="00B87BA5" w:rsidRDefault="008231BF" w:rsidP="00164964">
            <w:pPr>
              <w:snapToGrid w:val="0"/>
              <w:jc w:val="left"/>
              <w:rPr>
                <w:rFonts w:ascii="宋体" w:eastAsia="宋体" w:hAnsi="宋体" w:cs="Times New Roman"/>
                <w:bCs/>
                <w:szCs w:val="21"/>
              </w:rPr>
            </w:pPr>
            <w:r w:rsidRPr="00B87BA5">
              <w:rPr>
                <w:rFonts w:ascii="宋体" w:eastAsia="宋体" w:hAnsi="宋体" w:cs="Times New Roman" w:hint="eastAsia"/>
                <w:bCs/>
                <w:szCs w:val="21"/>
              </w:rPr>
              <w:t>客运安全管理、消防安全、非正常情况的应急处理、突发安全事故的紧急处理</w:t>
            </w:r>
          </w:p>
        </w:tc>
      </w:tr>
      <w:tr w:rsidR="008231BF" w:rsidRPr="00B87BA5" w:rsidTr="0083649E">
        <w:trPr>
          <w:trHeight w:val="130"/>
          <w:jc w:val="center"/>
        </w:trPr>
        <w:tc>
          <w:tcPr>
            <w:tcW w:w="814"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90"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168"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255" w:type="dxa"/>
            <w:gridSpan w:val="3"/>
          </w:tcPr>
          <w:p w:rsidR="008231BF" w:rsidRPr="00B87BA5" w:rsidRDefault="008231BF" w:rsidP="00164964">
            <w:pPr>
              <w:snapToGrid w:val="0"/>
              <w:jc w:val="left"/>
              <w:rPr>
                <w:rFonts w:ascii="宋体" w:eastAsia="宋体" w:hAnsi="宋体" w:cs="Times New Roman"/>
                <w:bCs/>
                <w:szCs w:val="21"/>
              </w:rPr>
            </w:pPr>
            <w:r w:rsidRPr="00B87BA5">
              <w:rPr>
                <w:rFonts w:ascii="宋体" w:eastAsia="宋体" w:hAnsi="宋体" w:cs="Times New Roman" w:hint="eastAsia"/>
                <w:bCs/>
                <w:szCs w:val="21"/>
              </w:rPr>
              <w:t>案例分析，情景模拟</w:t>
            </w:r>
          </w:p>
        </w:tc>
      </w:tr>
    </w:tbl>
    <w:p w:rsidR="008231BF" w:rsidRPr="00B87BA5" w:rsidRDefault="008231BF" w:rsidP="008231BF">
      <w:pPr>
        <w:snapToGrid w:val="0"/>
        <w:ind w:firstLineChars="200" w:firstLine="422"/>
        <w:rPr>
          <w:rFonts w:ascii="宋体" w:eastAsia="宋体" w:hAnsi="宋体" w:cs="宋体"/>
          <w:b/>
          <w:color w:val="FF0000"/>
          <w:szCs w:val="21"/>
        </w:rPr>
      </w:pPr>
    </w:p>
    <w:p w:rsidR="008231BF" w:rsidRPr="00B87BA5" w:rsidRDefault="008231BF" w:rsidP="00AC6C8D">
      <w:pPr>
        <w:snapToGrid w:val="0"/>
        <w:rPr>
          <w:rFonts w:ascii="宋体" w:eastAsia="宋体" w:hAnsi="宋体" w:cs="Arial"/>
          <w:kern w:val="0"/>
          <w:sz w:val="24"/>
          <w:szCs w:val="20"/>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13"/>
        <w:gridCol w:w="588"/>
        <w:gridCol w:w="1370"/>
        <w:gridCol w:w="898"/>
        <w:gridCol w:w="1418"/>
        <w:gridCol w:w="2701"/>
      </w:tblGrid>
      <w:tr w:rsidR="0083649E" w:rsidRPr="00B87BA5" w:rsidTr="00164964">
        <w:trPr>
          <w:trHeight w:val="224"/>
          <w:jc w:val="center"/>
        </w:trPr>
        <w:tc>
          <w:tcPr>
            <w:tcW w:w="1930" w:type="dxa"/>
            <w:gridSpan w:val="2"/>
          </w:tcPr>
          <w:p w:rsidR="0083649E" w:rsidRPr="00B87BA5" w:rsidRDefault="0083649E" w:rsidP="00164964">
            <w:pPr>
              <w:snapToGrid w:val="0"/>
              <w:jc w:val="center"/>
              <w:rPr>
                <w:rFonts w:ascii="宋体" w:eastAsia="宋体" w:hAnsi="宋体" w:cs="Times New Roman"/>
                <w:bCs/>
                <w:szCs w:val="21"/>
              </w:rPr>
            </w:pPr>
            <w:r>
              <w:rPr>
                <w:rFonts w:ascii="宋体" w:eastAsia="宋体" w:hAnsi="宋体" w:cs="Times New Roman" w:hint="eastAsia"/>
                <w:bCs/>
                <w:szCs w:val="21"/>
              </w:rPr>
              <w:t>课程名称</w:t>
            </w:r>
          </w:p>
        </w:tc>
        <w:tc>
          <w:tcPr>
            <w:tcW w:w="2856" w:type="dxa"/>
            <w:gridSpan w:val="3"/>
          </w:tcPr>
          <w:p w:rsidR="0083649E" w:rsidRPr="00AC6C8D" w:rsidRDefault="0083649E" w:rsidP="00164964">
            <w:pPr>
              <w:snapToGrid w:val="0"/>
              <w:rPr>
                <w:rFonts w:ascii="宋体" w:eastAsia="宋体" w:hAnsi="宋体" w:cs="Times New Roman"/>
                <w:b/>
                <w:szCs w:val="21"/>
              </w:rPr>
            </w:pPr>
            <w:r w:rsidRPr="00AC6C8D">
              <w:rPr>
                <w:rFonts w:ascii="宋体" w:eastAsia="宋体" w:hAnsi="宋体" w:cs="Times New Roman" w:hint="eastAsia"/>
                <w:b/>
                <w:szCs w:val="21"/>
              </w:rPr>
              <w:t>高铁客运安检服务</w:t>
            </w:r>
          </w:p>
        </w:tc>
        <w:tc>
          <w:tcPr>
            <w:tcW w:w="1418" w:type="dxa"/>
          </w:tcPr>
          <w:p w:rsidR="0083649E" w:rsidRPr="00B87BA5" w:rsidRDefault="00AC6C8D" w:rsidP="00164964">
            <w:pPr>
              <w:snapToGrid w:val="0"/>
              <w:rPr>
                <w:rFonts w:ascii="宋体" w:eastAsia="宋体" w:hAnsi="宋体" w:cs="Times New Roman"/>
                <w:bCs/>
                <w:szCs w:val="21"/>
              </w:rPr>
            </w:pPr>
            <w:r>
              <w:rPr>
                <w:rFonts w:ascii="宋体" w:eastAsia="宋体" w:hAnsi="宋体" w:cs="Times New Roman" w:hint="eastAsia"/>
                <w:bCs/>
                <w:szCs w:val="21"/>
              </w:rPr>
              <w:t>考核方式</w:t>
            </w:r>
          </w:p>
        </w:tc>
        <w:tc>
          <w:tcPr>
            <w:tcW w:w="2700" w:type="dxa"/>
          </w:tcPr>
          <w:p w:rsidR="0083649E" w:rsidRPr="00B87BA5" w:rsidRDefault="00855431" w:rsidP="00164964">
            <w:pPr>
              <w:snapToGrid w:val="0"/>
              <w:rPr>
                <w:rFonts w:ascii="宋体" w:eastAsia="宋体" w:hAnsi="宋体" w:cs="Times New Roman"/>
                <w:bCs/>
                <w:szCs w:val="21"/>
              </w:rPr>
            </w:pPr>
            <w:r>
              <w:rPr>
                <w:rFonts w:ascii="宋体" w:eastAsia="宋体" w:hAnsi="宋体" w:cs="Times New Roman" w:hint="eastAsia"/>
                <w:bCs/>
                <w:szCs w:val="21"/>
              </w:rPr>
              <w:t>学历</w:t>
            </w:r>
            <w:r w:rsidR="00AC6C8D">
              <w:rPr>
                <w:rFonts w:ascii="宋体" w:eastAsia="宋体" w:hAnsi="宋体" w:cs="Times New Roman" w:hint="eastAsia"/>
                <w:bCs/>
                <w:szCs w:val="21"/>
              </w:rPr>
              <w:t>考试</w:t>
            </w:r>
          </w:p>
        </w:tc>
      </w:tr>
      <w:tr w:rsidR="008231BF" w:rsidRPr="00B87BA5" w:rsidTr="00164964">
        <w:trPr>
          <w:trHeight w:val="224"/>
          <w:jc w:val="center"/>
        </w:trPr>
        <w:tc>
          <w:tcPr>
            <w:tcW w:w="1930" w:type="dxa"/>
            <w:gridSpan w:val="2"/>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5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szCs w:val="21"/>
              </w:rPr>
              <w:t>4</w:t>
            </w:r>
          </w:p>
        </w:tc>
        <w:tc>
          <w:tcPr>
            <w:tcW w:w="1418" w:type="dxa"/>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参考学时</w:t>
            </w:r>
          </w:p>
        </w:tc>
        <w:tc>
          <w:tcPr>
            <w:tcW w:w="2700" w:type="dxa"/>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64</w:t>
            </w:r>
          </w:p>
        </w:tc>
      </w:tr>
      <w:tr w:rsidR="008231BF" w:rsidRPr="00B87BA5" w:rsidTr="00164964">
        <w:trPr>
          <w:trHeight w:val="439"/>
          <w:jc w:val="center"/>
        </w:trPr>
        <w:tc>
          <w:tcPr>
            <w:tcW w:w="8904" w:type="dxa"/>
            <w:gridSpan w:val="7"/>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学习目标：</w:t>
            </w:r>
            <w:r w:rsidRPr="00B87BA5">
              <w:rPr>
                <w:rFonts w:ascii="宋体" w:eastAsia="宋体" w:hAnsi="宋体" w:cs="Times New Roman"/>
                <w:szCs w:val="21"/>
              </w:rPr>
              <w:t>通过本课程的学习，使学生掌握</w:t>
            </w:r>
            <w:r w:rsidRPr="00B87BA5">
              <w:rPr>
                <w:rFonts w:ascii="宋体" w:eastAsia="宋体" w:hAnsi="宋体" w:cs="Times New Roman" w:hint="eastAsia"/>
                <w:szCs w:val="21"/>
              </w:rPr>
              <w:t>安全检查基础知识，安检员专业技能、轨道交通突发事件应急处置方法。</w:t>
            </w:r>
          </w:p>
        </w:tc>
      </w:tr>
      <w:tr w:rsidR="008231BF" w:rsidRPr="00B87BA5" w:rsidTr="00164964">
        <w:trPr>
          <w:trHeight w:val="249"/>
          <w:jc w:val="center"/>
        </w:trPr>
        <w:tc>
          <w:tcPr>
            <w:tcW w:w="8904" w:type="dxa"/>
            <w:gridSpan w:val="7"/>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学</w:t>
            </w:r>
            <w:r w:rsidRPr="00B87BA5">
              <w:rPr>
                <w:rFonts w:ascii="宋体" w:eastAsia="宋体" w:hAnsi="宋体" w:cs="Times New Roman" w:hint="eastAsia"/>
                <w:szCs w:val="21"/>
              </w:rPr>
              <w:t>习内容：轨道交通安检工作概述，轨道交通安检基础知识，轨道交通安全技术防范，轨道交通安检操作实务，轨道交通安检相关法律法规</w:t>
            </w:r>
          </w:p>
        </w:tc>
      </w:tr>
      <w:tr w:rsidR="008231BF" w:rsidRPr="00B87BA5" w:rsidTr="00164964">
        <w:trPr>
          <w:trHeight w:val="182"/>
          <w:jc w:val="center"/>
        </w:trPr>
        <w:tc>
          <w:tcPr>
            <w:tcW w:w="817"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lastRenderedPageBreak/>
              <w:t>序号</w:t>
            </w:r>
          </w:p>
        </w:tc>
        <w:tc>
          <w:tcPr>
            <w:tcW w:w="1701" w:type="dxa"/>
            <w:gridSpan w:val="2"/>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386" w:type="dxa"/>
            <w:gridSpan w:val="4"/>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8231BF" w:rsidRPr="00B87BA5" w:rsidTr="00164964">
        <w:trPr>
          <w:trHeight w:val="188"/>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1</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轨道交通安检工作概述</w:t>
            </w: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安检工作的职责和要求、安检工作的管理</w:t>
            </w:r>
          </w:p>
        </w:tc>
      </w:tr>
      <w:tr w:rsidR="008231BF" w:rsidRPr="00B87BA5" w:rsidTr="00164964">
        <w:trPr>
          <w:trHeight w:val="224"/>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现场参观</w:t>
            </w:r>
          </w:p>
        </w:tc>
      </w:tr>
      <w:tr w:rsidR="008231BF" w:rsidRPr="00B87BA5" w:rsidTr="00164964">
        <w:trPr>
          <w:trHeight w:val="448"/>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szCs w:val="21"/>
              </w:rPr>
              <w:t> </w:t>
            </w:r>
            <w:r w:rsidRPr="00B87BA5">
              <w:rPr>
                <w:rFonts w:ascii="宋体" w:eastAsia="宋体" w:hAnsi="宋体" w:cs="Times New Roman" w:hint="eastAsia"/>
                <w:szCs w:val="21"/>
              </w:rPr>
              <w:t>轨道交通安检基础知识</w:t>
            </w: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安全检查概述，各类危险品、违禁品介绍，</w:t>
            </w:r>
            <w:r w:rsidRPr="00B87BA5">
              <w:rPr>
                <w:rFonts w:ascii="宋体" w:eastAsia="宋体" w:hAnsi="宋体" w:cs="Times New Roman"/>
                <w:szCs w:val="21"/>
              </w:rPr>
              <w:t>X</w:t>
            </w:r>
            <w:r w:rsidRPr="00B87BA5">
              <w:rPr>
                <w:rFonts w:ascii="宋体" w:eastAsia="宋体" w:hAnsi="宋体" w:cs="Times New Roman" w:hint="eastAsia"/>
                <w:szCs w:val="21"/>
              </w:rPr>
              <w:t>射线机，违禁品、危险品的</w:t>
            </w:r>
            <w:r w:rsidRPr="00B87BA5">
              <w:rPr>
                <w:rFonts w:ascii="宋体" w:eastAsia="宋体" w:hAnsi="宋体" w:cs="Times New Roman"/>
                <w:szCs w:val="21"/>
              </w:rPr>
              <w:t>X</w:t>
            </w:r>
            <w:r w:rsidRPr="00B87BA5">
              <w:rPr>
                <w:rFonts w:ascii="宋体" w:eastAsia="宋体" w:hAnsi="宋体" w:cs="Times New Roman" w:hint="eastAsia"/>
                <w:szCs w:val="21"/>
              </w:rPr>
              <w:t>射线图像识别与分析</w:t>
            </w:r>
          </w:p>
        </w:tc>
      </w:tr>
      <w:tr w:rsidR="008231BF" w:rsidRPr="00B87BA5" w:rsidTr="00164964">
        <w:trPr>
          <w:trHeight w:val="234"/>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现场参观，案例分析，情景模拟</w:t>
            </w:r>
          </w:p>
        </w:tc>
      </w:tr>
      <w:tr w:rsidR="008231BF" w:rsidRPr="00B87BA5" w:rsidTr="00164964">
        <w:trPr>
          <w:trHeight w:val="224"/>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3</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轨道交通安全技术防范</w:t>
            </w: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轨道交通的安全，应对安全威胁的技术防范措施</w:t>
            </w:r>
          </w:p>
        </w:tc>
      </w:tr>
      <w:tr w:rsidR="008231BF" w:rsidRPr="00B87BA5" w:rsidTr="00164964">
        <w:trPr>
          <w:trHeight w:val="234"/>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案例分析，情景模拟</w:t>
            </w:r>
          </w:p>
        </w:tc>
      </w:tr>
      <w:tr w:rsidR="008231BF" w:rsidRPr="00B87BA5" w:rsidTr="00164964">
        <w:trPr>
          <w:trHeight w:val="439"/>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轨道交通安检操作实务</w:t>
            </w: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安检设施、必检类物品和抽检类物品</w:t>
            </w:r>
            <w:r w:rsidRPr="00B87BA5">
              <w:rPr>
                <w:rFonts w:ascii="Times New Roman" w:eastAsia="宋体" w:hAnsi="Times New Roman" w:cs="Times New Roman" w:hint="eastAsia"/>
                <w:szCs w:val="21"/>
              </w:rPr>
              <w:t>，</w:t>
            </w:r>
            <w:r w:rsidRPr="00B87BA5">
              <w:rPr>
                <w:rFonts w:ascii="宋体" w:eastAsia="宋体" w:hAnsi="宋体" w:cs="Times New Roman" w:hint="eastAsia"/>
                <w:szCs w:val="21"/>
              </w:rPr>
              <w:t>严禁携带物品，录音笔的使用管理</w:t>
            </w:r>
          </w:p>
        </w:tc>
      </w:tr>
      <w:tr w:rsidR="008231BF" w:rsidRPr="00B87BA5" w:rsidTr="00164964">
        <w:trPr>
          <w:trHeight w:val="234"/>
          <w:jc w:val="center"/>
        </w:trPr>
        <w:tc>
          <w:tcPr>
            <w:tcW w:w="817" w:type="dxa"/>
            <w:vMerge/>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tcPr>
          <w:p w:rsidR="008231BF" w:rsidRPr="00B87BA5" w:rsidRDefault="008231BF" w:rsidP="00164964">
            <w:pPr>
              <w:snapToGrid w:val="0"/>
              <w:jc w:val="center"/>
              <w:rPr>
                <w:rFonts w:ascii="宋体" w:eastAsia="宋体" w:hAnsi="宋体" w:cs="Times New Roman"/>
                <w:szCs w:val="21"/>
              </w:rPr>
            </w:pP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现场观摩，案例分析，仿真实训</w:t>
            </w:r>
          </w:p>
        </w:tc>
      </w:tr>
      <w:tr w:rsidR="008231BF" w:rsidRPr="00B87BA5" w:rsidTr="00164964">
        <w:trPr>
          <w:trHeight w:val="224"/>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5</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轨道交通安检相关法律法规</w:t>
            </w:r>
            <w:r w:rsidRPr="00B87BA5">
              <w:rPr>
                <w:rFonts w:ascii="宋体" w:eastAsia="宋体" w:hAnsi="宋体" w:cs="Times New Roman"/>
                <w:szCs w:val="21"/>
              </w:rPr>
              <w:t> </w:t>
            </w: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理论教学</w:t>
            </w:r>
          </w:p>
        </w:tc>
        <w:tc>
          <w:tcPr>
            <w:tcW w:w="5017" w:type="dxa"/>
            <w:gridSpan w:val="3"/>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法律基础</w:t>
            </w:r>
            <w:r w:rsidRPr="00B87BA5">
              <w:rPr>
                <w:rFonts w:ascii="Times New Roman" w:eastAsia="宋体" w:hAnsi="Times New Roman" w:cs="Times New Roman" w:hint="eastAsia"/>
                <w:szCs w:val="21"/>
              </w:rPr>
              <w:t>，</w:t>
            </w:r>
            <w:r w:rsidRPr="00B87BA5">
              <w:rPr>
                <w:rFonts w:ascii="宋体" w:eastAsia="宋体" w:hAnsi="宋体" w:cs="Times New Roman" w:hint="eastAsia"/>
                <w:szCs w:val="21"/>
              </w:rPr>
              <w:t>刑法、治安处罚法基础，危及城市轨道交通公共安全的违法犯罪行为</w:t>
            </w:r>
          </w:p>
        </w:tc>
      </w:tr>
      <w:tr w:rsidR="008231BF" w:rsidRPr="00B87BA5" w:rsidTr="00164964">
        <w:trPr>
          <w:trHeight w:val="224"/>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szCs w:val="21"/>
              </w:rPr>
            </w:pPr>
          </w:p>
        </w:tc>
        <w:tc>
          <w:tcPr>
            <w:tcW w:w="1370" w:type="dxa"/>
            <w:vAlign w:val="center"/>
          </w:tcPr>
          <w:p w:rsidR="008231BF" w:rsidRPr="00B87BA5" w:rsidRDefault="008231BF" w:rsidP="00164964">
            <w:pPr>
              <w:snapToGrid w:val="0"/>
              <w:jc w:val="center"/>
              <w:rPr>
                <w:rFonts w:ascii="宋体" w:eastAsia="宋体" w:hAnsi="宋体" w:cs="Times New Roman"/>
                <w:szCs w:val="21"/>
              </w:rPr>
            </w:pPr>
            <w:r w:rsidRPr="00B87BA5">
              <w:rPr>
                <w:rFonts w:ascii="宋体" w:eastAsia="宋体" w:hAnsi="宋体" w:cs="Times New Roman" w:hint="eastAsia"/>
                <w:szCs w:val="21"/>
              </w:rPr>
              <w:t>实</w:t>
            </w:r>
            <w:proofErr w:type="gramStart"/>
            <w:r w:rsidRPr="00B87BA5">
              <w:rPr>
                <w:rFonts w:ascii="宋体" w:eastAsia="宋体" w:hAnsi="宋体" w:cs="Times New Roman" w:hint="eastAsia"/>
                <w:szCs w:val="21"/>
              </w:rPr>
              <w:t>训项目</w:t>
            </w:r>
            <w:proofErr w:type="gramEnd"/>
          </w:p>
        </w:tc>
        <w:tc>
          <w:tcPr>
            <w:tcW w:w="5017" w:type="dxa"/>
            <w:gridSpan w:val="3"/>
          </w:tcPr>
          <w:p w:rsidR="008231BF" w:rsidRPr="00B87BA5" w:rsidRDefault="008231BF" w:rsidP="00164964">
            <w:pPr>
              <w:snapToGrid w:val="0"/>
              <w:jc w:val="left"/>
              <w:rPr>
                <w:rFonts w:ascii="宋体" w:eastAsia="宋体" w:hAnsi="宋体" w:cs="Times New Roman"/>
                <w:szCs w:val="21"/>
              </w:rPr>
            </w:pPr>
            <w:r w:rsidRPr="00B87BA5">
              <w:rPr>
                <w:rFonts w:ascii="宋体" w:eastAsia="宋体" w:hAnsi="宋体" w:cs="Times New Roman" w:hint="eastAsia"/>
                <w:szCs w:val="21"/>
              </w:rPr>
              <w:t>案例分析，情景模拟</w:t>
            </w:r>
          </w:p>
        </w:tc>
      </w:tr>
    </w:tbl>
    <w:p w:rsidR="008231BF" w:rsidRPr="00B87BA5" w:rsidRDefault="008231BF" w:rsidP="00AC6C8D">
      <w:pPr>
        <w:spacing w:line="276" w:lineRule="auto"/>
        <w:rPr>
          <w:rFonts w:ascii="宋体" w:eastAsia="宋体" w:hAnsi="宋体" w:cs="Arial"/>
          <w:kern w:val="0"/>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13"/>
        <w:gridCol w:w="588"/>
        <w:gridCol w:w="1370"/>
        <w:gridCol w:w="898"/>
        <w:gridCol w:w="1418"/>
        <w:gridCol w:w="2700"/>
      </w:tblGrid>
      <w:tr w:rsidR="00AC6C8D" w:rsidRPr="00B87BA5" w:rsidTr="00164964">
        <w:trPr>
          <w:jc w:val="center"/>
        </w:trPr>
        <w:tc>
          <w:tcPr>
            <w:tcW w:w="1930" w:type="dxa"/>
            <w:gridSpan w:val="2"/>
          </w:tcPr>
          <w:p w:rsidR="00AC6C8D" w:rsidRPr="00B87BA5" w:rsidRDefault="00AC6C8D" w:rsidP="00164964">
            <w:pPr>
              <w:snapToGrid w:val="0"/>
              <w:jc w:val="center"/>
              <w:rPr>
                <w:rFonts w:ascii="宋体" w:eastAsia="宋体" w:hAnsi="宋体" w:cs="Times New Roman"/>
                <w:bCs/>
                <w:szCs w:val="21"/>
              </w:rPr>
            </w:pPr>
            <w:r>
              <w:rPr>
                <w:rFonts w:ascii="宋体" w:eastAsia="宋体" w:hAnsi="宋体" w:cs="Times New Roman" w:hint="eastAsia"/>
                <w:bCs/>
                <w:szCs w:val="21"/>
              </w:rPr>
              <w:t>课程名称</w:t>
            </w:r>
          </w:p>
        </w:tc>
        <w:tc>
          <w:tcPr>
            <w:tcW w:w="2856" w:type="dxa"/>
            <w:gridSpan w:val="3"/>
          </w:tcPr>
          <w:p w:rsidR="00AC6C8D" w:rsidRPr="00AC6C8D" w:rsidRDefault="00AC6C8D" w:rsidP="00164964">
            <w:pPr>
              <w:snapToGrid w:val="0"/>
              <w:rPr>
                <w:rFonts w:ascii="宋体" w:eastAsia="宋体" w:hAnsi="宋体" w:cs="Times New Roman"/>
                <w:b/>
                <w:szCs w:val="21"/>
              </w:rPr>
            </w:pPr>
            <w:r w:rsidRPr="00AC6C8D">
              <w:rPr>
                <w:rFonts w:ascii="宋体" w:eastAsia="宋体" w:hAnsi="宋体" w:cs="Times New Roman" w:hint="eastAsia"/>
                <w:b/>
                <w:szCs w:val="21"/>
              </w:rPr>
              <w:t>高铁安全应急处理</w:t>
            </w:r>
          </w:p>
        </w:tc>
        <w:tc>
          <w:tcPr>
            <w:tcW w:w="1418" w:type="dxa"/>
          </w:tcPr>
          <w:p w:rsidR="00AC6C8D" w:rsidRPr="00B87BA5" w:rsidRDefault="00AC6C8D" w:rsidP="00164964">
            <w:pPr>
              <w:snapToGrid w:val="0"/>
              <w:rPr>
                <w:rFonts w:ascii="宋体" w:eastAsia="宋体" w:hAnsi="宋体" w:cs="Times New Roman"/>
                <w:bCs/>
                <w:szCs w:val="21"/>
              </w:rPr>
            </w:pPr>
            <w:r>
              <w:rPr>
                <w:rFonts w:ascii="宋体" w:eastAsia="宋体" w:hAnsi="宋体" w:cs="Times New Roman" w:hint="eastAsia"/>
                <w:bCs/>
                <w:szCs w:val="21"/>
              </w:rPr>
              <w:t>考核方式</w:t>
            </w:r>
          </w:p>
        </w:tc>
        <w:tc>
          <w:tcPr>
            <w:tcW w:w="2700" w:type="dxa"/>
          </w:tcPr>
          <w:p w:rsidR="00AC6C8D" w:rsidRPr="00B87BA5" w:rsidRDefault="00855431" w:rsidP="00164964">
            <w:pPr>
              <w:snapToGrid w:val="0"/>
              <w:rPr>
                <w:rFonts w:ascii="宋体" w:eastAsia="宋体" w:hAnsi="宋体" w:cs="Times New Roman"/>
                <w:bCs/>
                <w:szCs w:val="21"/>
              </w:rPr>
            </w:pPr>
            <w:r>
              <w:rPr>
                <w:rFonts w:ascii="宋体" w:eastAsia="宋体" w:hAnsi="宋体" w:cs="Times New Roman" w:hint="eastAsia"/>
                <w:bCs/>
                <w:szCs w:val="21"/>
              </w:rPr>
              <w:t>学历</w:t>
            </w:r>
            <w:r w:rsidR="00AC6C8D">
              <w:rPr>
                <w:rFonts w:ascii="宋体" w:eastAsia="宋体" w:hAnsi="宋体" w:cs="Times New Roman" w:hint="eastAsia"/>
                <w:bCs/>
                <w:szCs w:val="21"/>
              </w:rPr>
              <w:t>考试</w:t>
            </w:r>
          </w:p>
        </w:tc>
      </w:tr>
      <w:tr w:rsidR="008231BF" w:rsidRPr="00B87BA5" w:rsidTr="00164964">
        <w:trPr>
          <w:jc w:val="center"/>
        </w:trPr>
        <w:tc>
          <w:tcPr>
            <w:tcW w:w="1930" w:type="dxa"/>
            <w:gridSpan w:val="2"/>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56" w:type="dxa"/>
            <w:gridSpan w:val="3"/>
          </w:tcPr>
          <w:p w:rsidR="008231BF" w:rsidRPr="00B87BA5" w:rsidRDefault="00ED7711" w:rsidP="00164964">
            <w:pPr>
              <w:snapToGrid w:val="0"/>
              <w:rPr>
                <w:rFonts w:ascii="宋体" w:eastAsia="宋体" w:hAnsi="宋体" w:cs="Times New Roman"/>
                <w:bCs/>
                <w:szCs w:val="21"/>
              </w:rPr>
            </w:pPr>
            <w:r>
              <w:rPr>
                <w:rFonts w:ascii="宋体" w:eastAsia="宋体" w:hAnsi="宋体" w:cs="Times New Roman" w:hint="eastAsia"/>
                <w:szCs w:val="21"/>
              </w:rPr>
              <w:t>4</w:t>
            </w:r>
          </w:p>
        </w:tc>
        <w:tc>
          <w:tcPr>
            <w:tcW w:w="1418" w:type="dxa"/>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参考学时</w:t>
            </w:r>
          </w:p>
        </w:tc>
        <w:tc>
          <w:tcPr>
            <w:tcW w:w="2700" w:type="dxa"/>
          </w:tcPr>
          <w:p w:rsidR="008231BF" w:rsidRPr="00B87BA5" w:rsidRDefault="00AC6C8D" w:rsidP="00164964">
            <w:pPr>
              <w:snapToGrid w:val="0"/>
              <w:rPr>
                <w:rFonts w:ascii="宋体" w:eastAsia="宋体" w:hAnsi="宋体" w:cs="Times New Roman"/>
                <w:bCs/>
                <w:szCs w:val="21"/>
              </w:rPr>
            </w:pPr>
            <w:r>
              <w:rPr>
                <w:rFonts w:ascii="宋体" w:eastAsia="宋体" w:hAnsi="宋体" w:cs="Times New Roman" w:hint="eastAsia"/>
                <w:bCs/>
                <w:szCs w:val="21"/>
              </w:rPr>
              <w:t>64</w:t>
            </w:r>
          </w:p>
        </w:tc>
      </w:tr>
      <w:tr w:rsidR="008231BF" w:rsidRPr="00B87BA5" w:rsidTr="00164964">
        <w:trPr>
          <w:jc w:val="center"/>
        </w:trPr>
        <w:tc>
          <w:tcPr>
            <w:tcW w:w="8904" w:type="dxa"/>
            <w:gridSpan w:val="7"/>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学习目标：</w:t>
            </w:r>
            <w:r w:rsidRPr="00B87BA5">
              <w:rPr>
                <w:rFonts w:ascii="宋体" w:eastAsia="宋体" w:hAnsi="宋体" w:cs="Times New Roman"/>
                <w:szCs w:val="21"/>
              </w:rPr>
              <w:t>通过本课程的学习，使学生掌握</w:t>
            </w:r>
            <w:r w:rsidRPr="00B87BA5">
              <w:rPr>
                <w:rFonts w:ascii="宋体" w:eastAsia="宋体" w:hAnsi="宋体" w:cs="Times New Roman" w:hint="eastAsia"/>
                <w:szCs w:val="21"/>
              </w:rPr>
              <w:t>安全管理知识、旅客列车非正常情景应急处置方法。</w:t>
            </w:r>
          </w:p>
        </w:tc>
      </w:tr>
      <w:tr w:rsidR="008231BF" w:rsidRPr="00B87BA5" w:rsidTr="00164964">
        <w:trPr>
          <w:trHeight w:val="400"/>
          <w:jc w:val="center"/>
        </w:trPr>
        <w:tc>
          <w:tcPr>
            <w:tcW w:w="8904" w:type="dxa"/>
            <w:gridSpan w:val="7"/>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学习内容：</w:t>
            </w:r>
            <w:r w:rsidRPr="00B87BA5">
              <w:rPr>
                <w:rFonts w:ascii="宋体" w:eastAsia="宋体" w:hAnsi="宋体" w:cs="Times New Roman" w:hint="eastAsia"/>
                <w:bCs/>
                <w:szCs w:val="21"/>
              </w:rPr>
              <w:t>安全管理，旅客列车非正常情景应急处置，药箱的配备和管理及红十字救护</w:t>
            </w:r>
          </w:p>
        </w:tc>
      </w:tr>
      <w:tr w:rsidR="008231BF" w:rsidRPr="00B87BA5" w:rsidTr="00164964">
        <w:trPr>
          <w:trHeight w:val="293"/>
          <w:jc w:val="center"/>
        </w:trPr>
        <w:tc>
          <w:tcPr>
            <w:tcW w:w="817"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序号</w:t>
            </w:r>
          </w:p>
        </w:tc>
        <w:tc>
          <w:tcPr>
            <w:tcW w:w="1701" w:type="dxa"/>
            <w:gridSpan w:val="2"/>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386" w:type="dxa"/>
            <w:gridSpan w:val="4"/>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8231BF" w:rsidRPr="00B87BA5" w:rsidTr="00164964">
        <w:trPr>
          <w:trHeight w:val="302"/>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1</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安全管理</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旅客列车运输安全、消防安全、电器和客车燃煤取暖锅炉操作安全、铁路旅客人身伤害及携带品损失调查处理</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应急处置总体要求</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vAlign w:val="center"/>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总体要求、汇报程序</w:t>
            </w:r>
          </w:p>
        </w:tc>
      </w:tr>
      <w:tr w:rsidR="008231BF" w:rsidRPr="00B87BA5" w:rsidTr="00164964">
        <w:trPr>
          <w:jc w:val="center"/>
        </w:trPr>
        <w:tc>
          <w:tcPr>
            <w:tcW w:w="817" w:type="dxa"/>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旅客列车非正常情景应急处置</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防火防爆应急处置，行车安全应急处置</w:t>
            </w:r>
            <w:r w:rsidRPr="00B87BA5">
              <w:rPr>
                <w:rFonts w:ascii="宋体" w:eastAsia="宋体" w:hAnsi="宋体" w:cs="宋体" w:hint="eastAsia"/>
                <w:bCs/>
                <w:szCs w:val="21"/>
              </w:rPr>
              <w:t>，</w:t>
            </w:r>
            <w:r w:rsidRPr="00B87BA5">
              <w:rPr>
                <w:rFonts w:ascii="宋体" w:eastAsia="宋体" w:hAnsi="宋体" w:cs="Times New Roman" w:hint="eastAsia"/>
                <w:bCs/>
                <w:szCs w:val="21"/>
              </w:rPr>
              <w:t>旅客伤病应急处置，设备故障应急处置</w:t>
            </w:r>
            <w:r w:rsidRPr="00B87BA5">
              <w:rPr>
                <w:rFonts w:ascii="宋体" w:eastAsia="宋体" w:hAnsi="宋体" w:cs="宋体" w:hint="eastAsia"/>
                <w:bCs/>
                <w:szCs w:val="21"/>
              </w:rPr>
              <w:t>，</w:t>
            </w:r>
            <w:r w:rsidRPr="00B87BA5">
              <w:rPr>
                <w:rFonts w:ascii="宋体" w:eastAsia="宋体" w:hAnsi="宋体" w:cs="Times New Roman" w:hint="eastAsia"/>
                <w:bCs/>
                <w:szCs w:val="21"/>
              </w:rPr>
              <w:t>治安秩序应急处置，水害断道应急处置</w:t>
            </w:r>
            <w:r w:rsidRPr="00B87BA5">
              <w:rPr>
                <w:rFonts w:ascii="宋体" w:eastAsia="宋体" w:hAnsi="宋体" w:cs="宋体" w:hint="eastAsia"/>
                <w:bCs/>
                <w:szCs w:val="21"/>
              </w:rPr>
              <w:t>，</w:t>
            </w:r>
            <w:r w:rsidRPr="00B87BA5">
              <w:rPr>
                <w:rFonts w:ascii="宋体" w:eastAsia="宋体" w:hAnsi="宋体" w:cs="Times New Roman" w:hint="eastAsia"/>
                <w:bCs/>
                <w:szCs w:val="21"/>
              </w:rPr>
              <w:t>列车突发公共卫生事件应急处置</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3</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非正常情况处置案例</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旅客伤病处置案例，设备故障应急处置案例，行车非正常情况应急处置案例</w:t>
            </w:r>
            <w:r w:rsidRPr="00B87BA5">
              <w:rPr>
                <w:rFonts w:ascii="宋体" w:eastAsia="宋体" w:hAnsi="宋体" w:cs="宋体" w:hint="eastAsia"/>
                <w:bCs/>
                <w:szCs w:val="21"/>
              </w:rPr>
              <w:t>，</w:t>
            </w:r>
            <w:r w:rsidRPr="00B87BA5">
              <w:rPr>
                <w:rFonts w:ascii="宋体" w:eastAsia="宋体" w:hAnsi="宋体" w:cs="Times New Roman" w:hint="eastAsia"/>
                <w:bCs/>
                <w:szCs w:val="21"/>
              </w:rPr>
              <w:t>列车发生火情的处置案例</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药箱的配备和管理及红十字救护</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药箱的配备和管理及红十字救护</w:t>
            </w:r>
          </w:p>
        </w:tc>
      </w:tr>
      <w:tr w:rsidR="008231BF" w:rsidRPr="00B87BA5" w:rsidTr="00164964">
        <w:trPr>
          <w:jc w:val="center"/>
        </w:trPr>
        <w:tc>
          <w:tcPr>
            <w:tcW w:w="817" w:type="dxa"/>
            <w:vMerge/>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现场观摩，案例分析</w:t>
            </w:r>
          </w:p>
        </w:tc>
      </w:tr>
    </w:tbl>
    <w:p w:rsidR="008231BF" w:rsidRPr="00B87BA5" w:rsidRDefault="008231BF" w:rsidP="00AC6C8D">
      <w:pPr>
        <w:snapToGrid w:val="0"/>
        <w:rPr>
          <w:rFonts w:ascii="宋体" w:eastAsia="宋体" w:hAnsi="宋体" w:cs="Arial"/>
          <w:kern w:val="0"/>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13"/>
        <w:gridCol w:w="588"/>
        <w:gridCol w:w="1370"/>
        <w:gridCol w:w="898"/>
        <w:gridCol w:w="1418"/>
        <w:gridCol w:w="2700"/>
      </w:tblGrid>
      <w:tr w:rsidR="00AC6C8D" w:rsidRPr="00B87BA5" w:rsidTr="00164964">
        <w:trPr>
          <w:jc w:val="center"/>
        </w:trPr>
        <w:tc>
          <w:tcPr>
            <w:tcW w:w="1930" w:type="dxa"/>
            <w:gridSpan w:val="2"/>
          </w:tcPr>
          <w:p w:rsidR="00AC6C8D" w:rsidRPr="00B87BA5" w:rsidRDefault="00AC6C8D" w:rsidP="00164964">
            <w:pPr>
              <w:snapToGrid w:val="0"/>
              <w:jc w:val="center"/>
              <w:rPr>
                <w:rFonts w:ascii="宋体" w:eastAsia="宋体" w:hAnsi="宋体" w:cs="Times New Roman"/>
                <w:bCs/>
                <w:szCs w:val="21"/>
              </w:rPr>
            </w:pPr>
            <w:r>
              <w:rPr>
                <w:rFonts w:ascii="宋体" w:eastAsia="宋体" w:hAnsi="宋体" w:cs="Times New Roman" w:hint="eastAsia"/>
                <w:bCs/>
                <w:szCs w:val="21"/>
              </w:rPr>
              <w:t>课程名称</w:t>
            </w:r>
          </w:p>
        </w:tc>
        <w:tc>
          <w:tcPr>
            <w:tcW w:w="2856" w:type="dxa"/>
            <w:gridSpan w:val="3"/>
          </w:tcPr>
          <w:p w:rsidR="00AC6C8D" w:rsidRPr="00AC6C8D" w:rsidRDefault="00AC6C8D" w:rsidP="00164964">
            <w:pPr>
              <w:snapToGrid w:val="0"/>
              <w:rPr>
                <w:rFonts w:ascii="宋体" w:eastAsia="宋体" w:hAnsi="宋体" w:cs="Times New Roman"/>
                <w:b/>
                <w:szCs w:val="21"/>
              </w:rPr>
            </w:pPr>
            <w:r w:rsidRPr="00AC6C8D">
              <w:rPr>
                <w:rFonts w:ascii="宋体" w:eastAsia="宋体" w:hAnsi="宋体" w:cs="Times New Roman" w:hint="eastAsia"/>
                <w:b/>
                <w:szCs w:val="21"/>
              </w:rPr>
              <w:t>高铁运输服务</w:t>
            </w:r>
          </w:p>
        </w:tc>
        <w:tc>
          <w:tcPr>
            <w:tcW w:w="1418" w:type="dxa"/>
          </w:tcPr>
          <w:p w:rsidR="00AC6C8D" w:rsidRPr="00B87BA5" w:rsidRDefault="00AC6C8D" w:rsidP="00164964">
            <w:pPr>
              <w:snapToGrid w:val="0"/>
              <w:rPr>
                <w:rFonts w:ascii="宋体" w:eastAsia="宋体" w:hAnsi="宋体" w:cs="Times New Roman"/>
                <w:bCs/>
                <w:szCs w:val="21"/>
              </w:rPr>
            </w:pPr>
            <w:r>
              <w:rPr>
                <w:rFonts w:ascii="宋体" w:eastAsia="宋体" w:hAnsi="宋体" w:cs="Times New Roman" w:hint="eastAsia"/>
                <w:bCs/>
                <w:szCs w:val="21"/>
              </w:rPr>
              <w:t>考核方式</w:t>
            </w:r>
          </w:p>
        </w:tc>
        <w:tc>
          <w:tcPr>
            <w:tcW w:w="2700" w:type="dxa"/>
          </w:tcPr>
          <w:p w:rsidR="00AC6C8D" w:rsidRPr="00B87BA5" w:rsidRDefault="00855431" w:rsidP="00164964">
            <w:pPr>
              <w:snapToGrid w:val="0"/>
              <w:rPr>
                <w:rFonts w:ascii="宋体" w:eastAsia="宋体" w:hAnsi="宋体" w:cs="Times New Roman"/>
                <w:bCs/>
                <w:szCs w:val="21"/>
              </w:rPr>
            </w:pPr>
            <w:r>
              <w:rPr>
                <w:rFonts w:ascii="宋体" w:eastAsia="宋体" w:hAnsi="宋体" w:cs="Times New Roman" w:hint="eastAsia"/>
                <w:bCs/>
                <w:szCs w:val="21"/>
              </w:rPr>
              <w:t>学历</w:t>
            </w:r>
            <w:r w:rsidR="00AC6C8D">
              <w:rPr>
                <w:rFonts w:ascii="宋体" w:eastAsia="宋体" w:hAnsi="宋体" w:cs="Times New Roman" w:hint="eastAsia"/>
                <w:bCs/>
                <w:szCs w:val="21"/>
              </w:rPr>
              <w:t>考试</w:t>
            </w:r>
          </w:p>
        </w:tc>
      </w:tr>
      <w:tr w:rsidR="008231BF" w:rsidRPr="00B87BA5" w:rsidTr="00164964">
        <w:trPr>
          <w:jc w:val="center"/>
        </w:trPr>
        <w:tc>
          <w:tcPr>
            <w:tcW w:w="1930" w:type="dxa"/>
            <w:gridSpan w:val="2"/>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开设学期</w:t>
            </w:r>
          </w:p>
        </w:tc>
        <w:tc>
          <w:tcPr>
            <w:tcW w:w="285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szCs w:val="21"/>
              </w:rPr>
              <w:t>4</w:t>
            </w:r>
          </w:p>
        </w:tc>
        <w:tc>
          <w:tcPr>
            <w:tcW w:w="1418" w:type="dxa"/>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参考学时</w:t>
            </w:r>
          </w:p>
        </w:tc>
        <w:tc>
          <w:tcPr>
            <w:tcW w:w="2700" w:type="dxa"/>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64</w:t>
            </w:r>
          </w:p>
        </w:tc>
      </w:tr>
      <w:tr w:rsidR="008231BF" w:rsidRPr="00B87BA5" w:rsidTr="00164964">
        <w:trPr>
          <w:jc w:val="center"/>
        </w:trPr>
        <w:tc>
          <w:tcPr>
            <w:tcW w:w="8904" w:type="dxa"/>
            <w:gridSpan w:val="7"/>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学习目标：</w:t>
            </w:r>
            <w:r w:rsidRPr="00B87BA5">
              <w:rPr>
                <w:rFonts w:ascii="宋体" w:eastAsia="宋体" w:hAnsi="宋体" w:cs="Times New Roman"/>
                <w:szCs w:val="21"/>
              </w:rPr>
              <w:t>通过本课程的学习，使学生掌握</w:t>
            </w:r>
            <w:r w:rsidRPr="00B87BA5">
              <w:rPr>
                <w:rFonts w:ascii="宋体" w:eastAsia="宋体" w:hAnsi="宋体" w:cs="Times New Roman" w:hint="eastAsia"/>
                <w:szCs w:val="21"/>
              </w:rPr>
              <w:t>班组管理基础知识，班组安全、生产、劳动等管理技巧，设备工具管理方法，班组培训组织方法。</w:t>
            </w:r>
          </w:p>
        </w:tc>
      </w:tr>
      <w:tr w:rsidR="008231BF" w:rsidRPr="00B87BA5" w:rsidTr="00164964">
        <w:trPr>
          <w:trHeight w:val="400"/>
          <w:jc w:val="center"/>
        </w:trPr>
        <w:tc>
          <w:tcPr>
            <w:tcW w:w="8904" w:type="dxa"/>
            <w:gridSpan w:val="7"/>
          </w:tcPr>
          <w:p w:rsidR="008231BF" w:rsidRPr="00B87BA5" w:rsidRDefault="008231BF" w:rsidP="00164964">
            <w:pPr>
              <w:snapToGrid w:val="0"/>
              <w:rPr>
                <w:rFonts w:ascii="宋体" w:eastAsia="宋体" w:hAnsi="宋体" w:cs="Times New Roman"/>
                <w:szCs w:val="21"/>
              </w:rPr>
            </w:pPr>
            <w:r w:rsidRPr="00B87BA5">
              <w:rPr>
                <w:rFonts w:ascii="宋体" w:eastAsia="宋体" w:hAnsi="宋体" w:cs="Times New Roman" w:hint="eastAsia"/>
                <w:szCs w:val="21"/>
              </w:rPr>
              <w:t>学习内容：</w:t>
            </w:r>
            <w:r w:rsidRPr="00B87BA5">
              <w:rPr>
                <w:rFonts w:ascii="宋体" w:eastAsia="宋体" w:hAnsi="宋体" w:cs="Times New Roman" w:hint="eastAsia"/>
                <w:bCs/>
                <w:szCs w:val="21"/>
              </w:rPr>
              <w:t>班组管理基础知识，安全心理训练，班组管理技巧，班组设备和工具管理，班组安全管理，安全应急救援预案，班组劳动管理和班组培训</w:t>
            </w:r>
          </w:p>
        </w:tc>
      </w:tr>
      <w:tr w:rsidR="008231BF" w:rsidRPr="00B87BA5" w:rsidTr="00164964">
        <w:trPr>
          <w:trHeight w:val="293"/>
          <w:jc w:val="center"/>
        </w:trPr>
        <w:tc>
          <w:tcPr>
            <w:tcW w:w="817"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序号</w:t>
            </w:r>
          </w:p>
        </w:tc>
        <w:tc>
          <w:tcPr>
            <w:tcW w:w="1701" w:type="dxa"/>
            <w:gridSpan w:val="2"/>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教学单元</w:t>
            </w:r>
          </w:p>
        </w:tc>
        <w:tc>
          <w:tcPr>
            <w:tcW w:w="6386" w:type="dxa"/>
            <w:gridSpan w:val="4"/>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学习内容</w:t>
            </w:r>
          </w:p>
        </w:tc>
      </w:tr>
      <w:tr w:rsidR="008231BF" w:rsidRPr="00B87BA5" w:rsidTr="00164964">
        <w:trPr>
          <w:trHeight w:val="302"/>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1</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班组管理基础知识</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班组与班组长，班组民主管理</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2</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安全心理训练</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心理健康与安全，心理健康的维护</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lastRenderedPageBreak/>
              <w:t>3</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班组管理技巧</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班组职工管理，班组时间管理，班组信息管理，有效沟通技巧</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4</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班组设备和工具管理</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班组工具管理的内容和方法，设备管理的内容和制度</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现场观摩，案例分析</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5</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班组安全管理</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安全管理模式，基本法规，标准化班组建设，结合部的安全管理</w:t>
            </w:r>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6</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安全应急救援预案</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班组生产过程管理，班组标准化作业管理，班组</w:t>
            </w:r>
            <w:proofErr w:type="gramStart"/>
            <w:r w:rsidRPr="00B87BA5">
              <w:rPr>
                <w:rFonts w:ascii="宋体" w:eastAsia="宋体" w:hAnsi="宋体" w:cs="Times New Roman" w:hint="eastAsia"/>
                <w:bCs/>
                <w:szCs w:val="21"/>
              </w:rPr>
              <w:t>基础台账管理</w:t>
            </w:r>
            <w:proofErr w:type="gramEnd"/>
          </w:p>
        </w:tc>
      </w:tr>
      <w:tr w:rsidR="008231BF" w:rsidRPr="00B87BA5" w:rsidTr="00164964">
        <w:trPr>
          <w:jc w:val="center"/>
        </w:trPr>
        <w:tc>
          <w:tcPr>
            <w:tcW w:w="817" w:type="dxa"/>
            <w:vMerge/>
            <w:vAlign w:val="center"/>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vAlign w:val="center"/>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r w:rsidR="008231BF" w:rsidRPr="00B87BA5" w:rsidTr="00164964">
        <w:trPr>
          <w:jc w:val="center"/>
        </w:trPr>
        <w:tc>
          <w:tcPr>
            <w:tcW w:w="817" w:type="dxa"/>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7</w:t>
            </w:r>
          </w:p>
        </w:tc>
        <w:tc>
          <w:tcPr>
            <w:tcW w:w="1701" w:type="dxa"/>
            <w:gridSpan w:val="2"/>
            <w:vMerge w:val="restart"/>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班组劳动管理和班组培训</w:t>
            </w: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理论教学</w:t>
            </w:r>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班组劳动管理，班组培训组织与开展</w:t>
            </w:r>
          </w:p>
        </w:tc>
      </w:tr>
      <w:tr w:rsidR="008231BF" w:rsidRPr="00B87BA5" w:rsidTr="00164964">
        <w:trPr>
          <w:jc w:val="center"/>
        </w:trPr>
        <w:tc>
          <w:tcPr>
            <w:tcW w:w="817" w:type="dxa"/>
            <w:vMerge/>
          </w:tcPr>
          <w:p w:rsidR="008231BF" w:rsidRPr="00B87BA5" w:rsidRDefault="008231BF" w:rsidP="00164964">
            <w:pPr>
              <w:snapToGrid w:val="0"/>
              <w:jc w:val="center"/>
              <w:rPr>
                <w:rFonts w:ascii="宋体" w:eastAsia="宋体" w:hAnsi="宋体" w:cs="Times New Roman"/>
                <w:bCs/>
                <w:szCs w:val="21"/>
              </w:rPr>
            </w:pPr>
          </w:p>
        </w:tc>
        <w:tc>
          <w:tcPr>
            <w:tcW w:w="1701" w:type="dxa"/>
            <w:gridSpan w:val="2"/>
            <w:vMerge/>
          </w:tcPr>
          <w:p w:rsidR="008231BF" w:rsidRPr="00B87BA5" w:rsidRDefault="008231BF" w:rsidP="00164964">
            <w:pPr>
              <w:snapToGrid w:val="0"/>
              <w:jc w:val="center"/>
              <w:rPr>
                <w:rFonts w:ascii="宋体" w:eastAsia="宋体" w:hAnsi="宋体" w:cs="Times New Roman"/>
                <w:bCs/>
                <w:szCs w:val="21"/>
              </w:rPr>
            </w:pPr>
          </w:p>
        </w:tc>
        <w:tc>
          <w:tcPr>
            <w:tcW w:w="1370" w:type="dxa"/>
            <w:vAlign w:val="center"/>
          </w:tcPr>
          <w:p w:rsidR="008231BF" w:rsidRPr="00B87BA5" w:rsidRDefault="008231BF" w:rsidP="00164964">
            <w:pPr>
              <w:snapToGrid w:val="0"/>
              <w:jc w:val="center"/>
              <w:rPr>
                <w:rFonts w:ascii="宋体" w:eastAsia="宋体" w:hAnsi="宋体" w:cs="Times New Roman"/>
                <w:bCs/>
                <w:szCs w:val="21"/>
              </w:rPr>
            </w:pPr>
            <w:r w:rsidRPr="00B87BA5">
              <w:rPr>
                <w:rFonts w:ascii="宋体" w:eastAsia="宋体" w:hAnsi="宋体" w:cs="Times New Roman" w:hint="eastAsia"/>
                <w:bCs/>
                <w:szCs w:val="21"/>
              </w:rPr>
              <w:t>实</w:t>
            </w:r>
            <w:proofErr w:type="gramStart"/>
            <w:r w:rsidRPr="00B87BA5">
              <w:rPr>
                <w:rFonts w:ascii="宋体" w:eastAsia="宋体" w:hAnsi="宋体" w:cs="Times New Roman" w:hint="eastAsia"/>
                <w:bCs/>
                <w:szCs w:val="21"/>
              </w:rPr>
              <w:t>训项目</w:t>
            </w:r>
            <w:proofErr w:type="gramEnd"/>
          </w:p>
        </w:tc>
        <w:tc>
          <w:tcPr>
            <w:tcW w:w="5016" w:type="dxa"/>
            <w:gridSpan w:val="3"/>
          </w:tcPr>
          <w:p w:rsidR="008231BF" w:rsidRPr="00B87BA5" w:rsidRDefault="008231BF" w:rsidP="00164964">
            <w:pPr>
              <w:snapToGrid w:val="0"/>
              <w:rPr>
                <w:rFonts w:ascii="宋体" w:eastAsia="宋体" w:hAnsi="宋体" w:cs="Times New Roman"/>
                <w:bCs/>
                <w:szCs w:val="21"/>
              </w:rPr>
            </w:pPr>
            <w:r w:rsidRPr="00B87BA5">
              <w:rPr>
                <w:rFonts w:ascii="宋体" w:eastAsia="宋体" w:hAnsi="宋体" w:cs="Times New Roman" w:hint="eastAsia"/>
                <w:bCs/>
                <w:szCs w:val="21"/>
              </w:rPr>
              <w:t>案例分析，情景模拟</w:t>
            </w:r>
          </w:p>
        </w:tc>
      </w:tr>
    </w:tbl>
    <w:p w:rsidR="006C61D3" w:rsidRPr="00FF30EE" w:rsidRDefault="007D78B5" w:rsidP="00FF30EE">
      <w:pPr>
        <w:spacing w:line="360" w:lineRule="auto"/>
        <w:rPr>
          <w:rFonts w:ascii="宋体" w:eastAsia="宋体" w:hAnsi="宋体" w:cs="Times New Roman"/>
          <w:color w:val="000000"/>
          <w:sz w:val="24"/>
          <w:szCs w:val="20"/>
        </w:rPr>
      </w:pPr>
      <w:r>
        <w:rPr>
          <w:rFonts w:ascii="宋体" w:eastAsia="宋体" w:hAnsi="宋体" w:cs="Times New Roman" w:hint="eastAsia"/>
          <w:color w:val="000000"/>
          <w:sz w:val="24"/>
          <w:szCs w:val="20"/>
        </w:rPr>
        <w:t>（3）专业拓展课程</w:t>
      </w:r>
    </w:p>
    <w:p w:rsidR="004C26B0" w:rsidRPr="004C26B0" w:rsidRDefault="004C26B0" w:rsidP="004C26B0">
      <w:pPr>
        <w:tabs>
          <w:tab w:val="center" w:pos="4524"/>
        </w:tabs>
        <w:spacing w:afterLines="50" w:after="156" w:line="460" w:lineRule="exact"/>
        <w:jc w:val="center"/>
        <w:rPr>
          <w:rFonts w:ascii="黑体" w:eastAsia="黑体" w:hAnsi="宋体" w:cs="黑体"/>
          <w:szCs w:val="21"/>
        </w:rPr>
      </w:pPr>
      <w:r w:rsidRPr="004C26B0">
        <w:rPr>
          <w:rFonts w:ascii="宋体" w:eastAsia="宋体" w:hAnsi="Times New Roman" w:cs="宋体" w:hint="eastAsia"/>
          <w:b/>
          <w:bCs/>
          <w:szCs w:val="21"/>
        </w:rPr>
        <w:t>表</w:t>
      </w:r>
      <w:r>
        <w:rPr>
          <w:rFonts w:ascii="宋体" w:eastAsia="宋体" w:hAnsi="宋体" w:cs="Times New Roman" w:hint="eastAsia"/>
          <w:b/>
          <w:szCs w:val="21"/>
        </w:rPr>
        <w:t>8</w:t>
      </w:r>
      <w:r w:rsidRPr="004C26B0">
        <w:rPr>
          <w:rFonts w:ascii="宋体" w:eastAsia="宋体" w:hAnsi="宋体" w:cs="Times New Roman" w:hint="eastAsia"/>
          <w:b/>
          <w:szCs w:val="21"/>
        </w:rPr>
        <w:t xml:space="preserve"> </w:t>
      </w:r>
      <w:r w:rsidRPr="004C26B0">
        <w:rPr>
          <w:rFonts w:ascii="宋体" w:eastAsia="宋体" w:hAnsi="Times New Roman" w:cs="宋体" w:hint="eastAsia"/>
          <w:b/>
          <w:bCs/>
          <w:szCs w:val="21"/>
        </w:rPr>
        <w:t>专业拓展课程说明表</w:t>
      </w:r>
    </w:p>
    <w:tbl>
      <w:tblPr>
        <w:tblW w:w="0" w:type="auto"/>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36" w:type="dxa"/>
          <w:left w:w="36" w:type="dxa"/>
          <w:bottom w:w="36" w:type="dxa"/>
          <w:right w:w="36" w:type="dxa"/>
        </w:tblCellMar>
        <w:tblLook w:val="0000" w:firstRow="0" w:lastRow="0" w:firstColumn="0" w:lastColumn="0" w:noHBand="0" w:noVBand="0"/>
      </w:tblPr>
      <w:tblGrid>
        <w:gridCol w:w="518"/>
        <w:gridCol w:w="1350"/>
        <w:gridCol w:w="5219"/>
        <w:gridCol w:w="950"/>
      </w:tblGrid>
      <w:tr w:rsidR="004C26B0" w:rsidRPr="004C26B0" w:rsidTr="00FF30EE">
        <w:trPr>
          <w:trHeight w:hRule="exact" w:val="626"/>
          <w:jc w:val="center"/>
        </w:trPr>
        <w:tc>
          <w:tcPr>
            <w:tcW w:w="518" w:type="dxa"/>
            <w:shd w:val="clear" w:color="auto" w:fill="FFFFFF"/>
            <w:vAlign w:val="center"/>
          </w:tcPr>
          <w:p w:rsidR="004C26B0" w:rsidRPr="004C26B0" w:rsidRDefault="004C26B0" w:rsidP="00EA0E9B">
            <w:pPr>
              <w:widowControl/>
              <w:adjustRightInd w:val="0"/>
              <w:snapToGrid w:val="0"/>
              <w:jc w:val="center"/>
              <w:rPr>
                <w:rFonts w:ascii="宋体" w:eastAsia="宋体" w:hAnsi="Times New Roman" w:cs="宋体"/>
                <w:b/>
                <w:kern w:val="0"/>
                <w:sz w:val="18"/>
                <w:szCs w:val="18"/>
              </w:rPr>
            </w:pPr>
            <w:r w:rsidRPr="004C26B0">
              <w:rPr>
                <w:rFonts w:ascii="宋体" w:eastAsia="宋体" w:hAnsi="Times New Roman" w:cs="宋体" w:hint="eastAsia"/>
                <w:b/>
                <w:kern w:val="0"/>
                <w:sz w:val="18"/>
                <w:szCs w:val="18"/>
              </w:rPr>
              <w:t>序号</w:t>
            </w:r>
          </w:p>
        </w:tc>
        <w:tc>
          <w:tcPr>
            <w:tcW w:w="1350" w:type="dxa"/>
            <w:shd w:val="clear" w:color="auto" w:fill="FFFFFF"/>
            <w:vAlign w:val="center"/>
          </w:tcPr>
          <w:p w:rsidR="004C26B0" w:rsidRPr="004C26B0" w:rsidRDefault="004C26B0" w:rsidP="00EA0E9B">
            <w:pPr>
              <w:widowControl/>
              <w:adjustRightInd w:val="0"/>
              <w:snapToGrid w:val="0"/>
              <w:jc w:val="center"/>
              <w:rPr>
                <w:rFonts w:ascii="宋体" w:eastAsia="宋体" w:hAnsi="Times New Roman" w:cs="宋体"/>
                <w:b/>
                <w:kern w:val="0"/>
                <w:sz w:val="18"/>
                <w:szCs w:val="18"/>
              </w:rPr>
            </w:pPr>
            <w:r w:rsidRPr="004C26B0">
              <w:rPr>
                <w:rFonts w:ascii="宋体" w:eastAsia="宋体" w:hAnsi="Times New Roman" w:cs="宋体" w:hint="eastAsia"/>
                <w:b/>
                <w:kern w:val="0"/>
                <w:sz w:val="18"/>
                <w:szCs w:val="18"/>
              </w:rPr>
              <w:t>课程名称</w:t>
            </w:r>
          </w:p>
        </w:tc>
        <w:tc>
          <w:tcPr>
            <w:tcW w:w="5219" w:type="dxa"/>
            <w:shd w:val="clear" w:color="auto" w:fill="FFFFFF"/>
            <w:vAlign w:val="center"/>
          </w:tcPr>
          <w:p w:rsidR="004C26B0" w:rsidRPr="004C26B0" w:rsidRDefault="004C26B0" w:rsidP="00EA0E9B">
            <w:pPr>
              <w:widowControl/>
              <w:adjustRightInd w:val="0"/>
              <w:snapToGrid w:val="0"/>
              <w:jc w:val="center"/>
              <w:rPr>
                <w:rFonts w:ascii="宋体" w:eastAsia="宋体" w:hAnsi="Times New Roman" w:cs="宋体"/>
                <w:b/>
                <w:kern w:val="0"/>
                <w:sz w:val="18"/>
                <w:szCs w:val="18"/>
              </w:rPr>
            </w:pPr>
            <w:r w:rsidRPr="004C26B0">
              <w:rPr>
                <w:rFonts w:ascii="宋体" w:eastAsia="宋体" w:hAnsi="Times New Roman" w:cs="宋体" w:hint="eastAsia"/>
                <w:b/>
                <w:kern w:val="0"/>
                <w:sz w:val="18"/>
                <w:szCs w:val="18"/>
              </w:rPr>
              <w:t>主要教学内容与教学目标</w:t>
            </w:r>
          </w:p>
        </w:tc>
        <w:tc>
          <w:tcPr>
            <w:tcW w:w="950" w:type="dxa"/>
            <w:shd w:val="clear" w:color="auto" w:fill="FFFFFF"/>
            <w:vAlign w:val="center"/>
          </w:tcPr>
          <w:p w:rsidR="004C26B0" w:rsidRPr="004C26B0" w:rsidRDefault="004C26B0" w:rsidP="00EA0E9B">
            <w:pPr>
              <w:widowControl/>
              <w:adjustRightInd w:val="0"/>
              <w:snapToGrid w:val="0"/>
              <w:jc w:val="center"/>
              <w:rPr>
                <w:rFonts w:ascii="宋体" w:eastAsia="宋体" w:hAnsi="Times New Roman" w:cs="宋体"/>
                <w:b/>
                <w:kern w:val="0"/>
                <w:sz w:val="18"/>
                <w:szCs w:val="18"/>
              </w:rPr>
            </w:pPr>
            <w:r w:rsidRPr="004C26B0">
              <w:rPr>
                <w:rFonts w:ascii="宋体" w:eastAsia="宋体" w:hAnsi="宋体" w:cs="宋体" w:hint="eastAsia"/>
                <w:b/>
                <w:sz w:val="18"/>
                <w:szCs w:val="18"/>
              </w:rPr>
              <w:t>是否可以学分替换</w:t>
            </w:r>
          </w:p>
        </w:tc>
      </w:tr>
      <w:tr w:rsidR="00322AEF" w:rsidRPr="004C26B0" w:rsidTr="00FF30EE">
        <w:trPr>
          <w:trHeight w:hRule="exact" w:val="1602"/>
          <w:jc w:val="center"/>
        </w:trPr>
        <w:tc>
          <w:tcPr>
            <w:tcW w:w="518" w:type="dxa"/>
            <w:shd w:val="clear" w:color="auto" w:fill="FFFFFF"/>
            <w:vAlign w:val="center"/>
          </w:tcPr>
          <w:p w:rsidR="00322AEF" w:rsidRPr="00D570AC" w:rsidRDefault="00322AEF"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1</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酒水知识与酒吧服务</w:t>
            </w:r>
          </w:p>
        </w:tc>
        <w:tc>
          <w:tcPr>
            <w:tcW w:w="5219" w:type="dxa"/>
            <w:shd w:val="clear" w:color="auto" w:fill="FFFFFF"/>
            <w:vAlign w:val="center"/>
          </w:tcPr>
          <w:p w:rsidR="00322AEF" w:rsidRPr="00EA0E9B" w:rsidRDefault="00BF3484"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了解并掌握各类酒及非酒精饮料的基本知识；熟悉各类洋酒的常见品牌、特性及服务要求，中外名酒的分类、特点；通过实际操作掌握经典鸡尾酒的调制；熟悉酒吧各服务岗位的要求并掌握酒吧服务程序，使其掌握酒吧服务的相关技能；结合课程的教学，培养学生的动手能力和创新能力，增强学生就业竞争力。</w:t>
            </w:r>
          </w:p>
        </w:tc>
        <w:tc>
          <w:tcPr>
            <w:tcW w:w="950" w:type="dxa"/>
            <w:shd w:val="clear" w:color="auto" w:fill="FFFFFF"/>
            <w:vAlign w:val="center"/>
          </w:tcPr>
          <w:p w:rsidR="00322AEF" w:rsidRPr="00EA0E9B" w:rsidRDefault="00EA0E9B"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是</w:t>
            </w:r>
          </w:p>
        </w:tc>
      </w:tr>
      <w:tr w:rsidR="00322AEF" w:rsidRPr="004C26B0" w:rsidTr="00FF30EE">
        <w:trPr>
          <w:trHeight w:hRule="exact" w:val="1047"/>
          <w:jc w:val="center"/>
        </w:trPr>
        <w:tc>
          <w:tcPr>
            <w:tcW w:w="518" w:type="dxa"/>
            <w:shd w:val="clear" w:color="auto" w:fill="FFFFFF"/>
            <w:vAlign w:val="center"/>
          </w:tcPr>
          <w:p w:rsidR="00322AEF" w:rsidRPr="00D570AC" w:rsidRDefault="00322AEF"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3</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铁路发展史</w:t>
            </w:r>
          </w:p>
        </w:tc>
        <w:tc>
          <w:tcPr>
            <w:tcW w:w="5219" w:type="dxa"/>
            <w:shd w:val="clear" w:color="auto" w:fill="FFFFFF"/>
            <w:vAlign w:val="center"/>
          </w:tcPr>
          <w:p w:rsidR="00322AEF" w:rsidRPr="00EA0E9B" w:rsidRDefault="006C61D3" w:rsidP="00EA0E9B">
            <w:pPr>
              <w:snapToGrid w:val="0"/>
              <w:rPr>
                <w:rFonts w:ascii="宋体" w:eastAsia="宋体" w:hAnsi="宋体" w:cs="Times New Roman"/>
                <w:bCs/>
                <w:sz w:val="18"/>
                <w:szCs w:val="18"/>
              </w:rPr>
            </w:pPr>
            <w:r w:rsidRPr="00EA0E9B">
              <w:rPr>
                <w:rFonts w:ascii="宋体" w:eastAsia="宋体" w:hAnsi="宋体" w:cs="Times New Roman"/>
                <w:bCs/>
                <w:sz w:val="18"/>
                <w:szCs w:val="18"/>
              </w:rPr>
              <w:t>了解中国及世界的铁路发展历史</w:t>
            </w:r>
            <w:r w:rsidRPr="00EA0E9B">
              <w:rPr>
                <w:rFonts w:ascii="宋体" w:eastAsia="宋体" w:hAnsi="宋体" w:cs="Times New Roman" w:hint="eastAsia"/>
                <w:bCs/>
                <w:sz w:val="18"/>
                <w:szCs w:val="18"/>
              </w:rPr>
              <w:t>，</w:t>
            </w:r>
            <w:r w:rsidR="007E09BB" w:rsidRPr="00EA0E9B">
              <w:rPr>
                <w:rFonts w:ascii="宋体" w:eastAsia="宋体" w:hAnsi="宋体" w:cs="Times New Roman" w:hint="eastAsia"/>
                <w:bCs/>
                <w:sz w:val="18"/>
                <w:szCs w:val="18"/>
              </w:rPr>
              <w:t>熟悉每个重要铁路发展里程碑。增强学生对专业领域更深入的了解，培养学生爱国爱岗情怀。</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hint="eastAsia"/>
                <w:bCs/>
                <w:sz w:val="18"/>
                <w:szCs w:val="18"/>
              </w:rPr>
              <w:t>是</w:t>
            </w:r>
          </w:p>
        </w:tc>
      </w:tr>
      <w:tr w:rsidR="00322AEF" w:rsidRPr="004C26B0" w:rsidTr="00FF30EE">
        <w:trPr>
          <w:trHeight w:hRule="exact" w:val="2136"/>
          <w:jc w:val="center"/>
        </w:trPr>
        <w:tc>
          <w:tcPr>
            <w:tcW w:w="518" w:type="dxa"/>
            <w:shd w:val="clear" w:color="auto" w:fill="FFFFFF"/>
            <w:vAlign w:val="center"/>
          </w:tcPr>
          <w:p w:rsidR="00322AEF" w:rsidRPr="00D570AC" w:rsidRDefault="00322AEF"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4</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餐饮服务</w:t>
            </w:r>
          </w:p>
        </w:tc>
        <w:tc>
          <w:tcPr>
            <w:tcW w:w="5219" w:type="dxa"/>
            <w:shd w:val="clear" w:color="auto" w:fill="FFFFFF"/>
            <w:vAlign w:val="center"/>
          </w:tcPr>
          <w:p w:rsidR="00322AEF" w:rsidRPr="00EA0E9B" w:rsidRDefault="007E09BB"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了解当今餐饮业的现状、发展趋势等相关知识； 掌握中西餐服务的程序、方法等相关知识</w:t>
            </w:r>
            <w:r w:rsidR="00871B51" w:rsidRPr="00EA0E9B">
              <w:rPr>
                <w:rFonts w:ascii="宋体" w:eastAsia="宋体" w:hAnsi="宋体" w:cs="Times New Roman" w:hint="eastAsia"/>
                <w:bCs/>
                <w:sz w:val="18"/>
                <w:szCs w:val="18"/>
              </w:rPr>
              <w:t>；</w:t>
            </w:r>
            <w:r w:rsidRPr="00EA0E9B">
              <w:rPr>
                <w:rFonts w:ascii="宋体" w:eastAsia="宋体" w:hAnsi="宋体" w:cs="Times New Roman" w:hint="eastAsia"/>
                <w:bCs/>
                <w:sz w:val="18"/>
                <w:szCs w:val="18"/>
              </w:rPr>
              <w:t>培养学生的托盘、餐巾折花、斟酒、摆台、分菜派菜、插花等餐饮服务六大基本技能； 培养学生具有中餐散餐服务、中餐宴会服务、西餐散餐服务、西餐自助餐服务等综合服务能力。努力培养学生掌握餐饮服务的理论知识和操作技能，为培养能够胜任高星级饭店餐饮服务工作、适应能力强的高技能人才奠定理论和技能基础。</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hint="eastAsia"/>
                <w:bCs/>
                <w:sz w:val="18"/>
                <w:szCs w:val="18"/>
              </w:rPr>
              <w:t>是</w:t>
            </w:r>
          </w:p>
        </w:tc>
      </w:tr>
      <w:tr w:rsidR="00322AEF" w:rsidRPr="004C26B0" w:rsidTr="00FF30EE">
        <w:trPr>
          <w:trHeight w:hRule="exact" w:val="1241"/>
          <w:jc w:val="center"/>
        </w:trPr>
        <w:tc>
          <w:tcPr>
            <w:tcW w:w="518" w:type="dxa"/>
            <w:shd w:val="clear" w:color="auto" w:fill="FFFFFF"/>
            <w:vAlign w:val="center"/>
          </w:tcPr>
          <w:p w:rsidR="00322AEF" w:rsidRPr="00D570AC" w:rsidRDefault="00322AEF"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5</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导游</w:t>
            </w:r>
            <w:proofErr w:type="gramStart"/>
            <w:r w:rsidRPr="00EA0E9B">
              <w:rPr>
                <w:rFonts w:ascii="宋体" w:eastAsia="宋体" w:hAnsi="宋体" w:cs="Times New Roman" w:hint="eastAsia"/>
                <w:bCs/>
                <w:sz w:val="18"/>
                <w:szCs w:val="18"/>
              </w:rPr>
              <w:t>词创作</w:t>
            </w:r>
            <w:proofErr w:type="gramEnd"/>
            <w:r w:rsidRPr="00EA0E9B">
              <w:rPr>
                <w:rFonts w:ascii="宋体" w:eastAsia="宋体" w:hAnsi="宋体" w:cs="Times New Roman" w:hint="eastAsia"/>
                <w:bCs/>
                <w:sz w:val="18"/>
                <w:szCs w:val="18"/>
              </w:rPr>
              <w:t>技巧</w:t>
            </w:r>
          </w:p>
        </w:tc>
        <w:tc>
          <w:tcPr>
            <w:tcW w:w="5219" w:type="dxa"/>
            <w:shd w:val="clear" w:color="auto" w:fill="FFFFFF"/>
            <w:vAlign w:val="center"/>
          </w:tcPr>
          <w:p w:rsidR="00322AEF" w:rsidRPr="00EA0E9B" w:rsidRDefault="006913FC"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了解导游词的基本概念和功能；全面掌握导游词的表述方法；掌握导游</w:t>
            </w:r>
            <w:proofErr w:type="gramStart"/>
            <w:r w:rsidRPr="00EA0E9B">
              <w:rPr>
                <w:rFonts w:ascii="宋体" w:eastAsia="宋体" w:hAnsi="宋体" w:cs="Times New Roman" w:hint="eastAsia"/>
                <w:bCs/>
                <w:sz w:val="18"/>
                <w:szCs w:val="18"/>
              </w:rPr>
              <w:t>词创作</w:t>
            </w:r>
            <w:proofErr w:type="gramEnd"/>
            <w:r w:rsidRPr="00EA0E9B">
              <w:rPr>
                <w:rFonts w:ascii="宋体" w:eastAsia="宋体" w:hAnsi="宋体" w:cs="Times New Roman" w:hint="eastAsia"/>
                <w:bCs/>
                <w:sz w:val="18"/>
                <w:szCs w:val="18"/>
              </w:rPr>
              <w:t>的程序和要领；模拟创作导游词。培养学生导游</w:t>
            </w:r>
            <w:proofErr w:type="gramStart"/>
            <w:r w:rsidRPr="00EA0E9B">
              <w:rPr>
                <w:rFonts w:ascii="宋体" w:eastAsia="宋体" w:hAnsi="宋体" w:cs="Times New Roman" w:hint="eastAsia"/>
                <w:bCs/>
                <w:sz w:val="18"/>
                <w:szCs w:val="18"/>
              </w:rPr>
              <w:t>词创作</w:t>
            </w:r>
            <w:proofErr w:type="gramEnd"/>
            <w:r w:rsidRPr="00EA0E9B">
              <w:rPr>
                <w:rFonts w:ascii="宋体" w:eastAsia="宋体" w:hAnsi="宋体" w:cs="Times New Roman" w:hint="eastAsia"/>
                <w:bCs/>
                <w:sz w:val="18"/>
                <w:szCs w:val="18"/>
              </w:rPr>
              <w:t>技巧，提高导游</w:t>
            </w:r>
            <w:proofErr w:type="gramStart"/>
            <w:r w:rsidRPr="00EA0E9B">
              <w:rPr>
                <w:rFonts w:ascii="宋体" w:eastAsia="宋体" w:hAnsi="宋体" w:cs="Times New Roman" w:hint="eastAsia"/>
                <w:bCs/>
                <w:sz w:val="18"/>
                <w:szCs w:val="18"/>
              </w:rPr>
              <w:t>词创作</w:t>
            </w:r>
            <w:proofErr w:type="gramEnd"/>
            <w:r w:rsidRPr="00EA0E9B">
              <w:rPr>
                <w:rFonts w:ascii="宋体" w:eastAsia="宋体" w:hAnsi="宋体" w:cs="Times New Roman" w:hint="eastAsia"/>
                <w:bCs/>
                <w:sz w:val="18"/>
                <w:szCs w:val="18"/>
              </w:rPr>
              <w:t>水平，为将来就业打下坚实的专业基础。</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hint="eastAsia"/>
                <w:bCs/>
                <w:sz w:val="18"/>
                <w:szCs w:val="18"/>
              </w:rPr>
              <w:t>是</w:t>
            </w:r>
          </w:p>
        </w:tc>
      </w:tr>
      <w:tr w:rsidR="00322AEF" w:rsidRPr="004C26B0" w:rsidTr="00FF30EE">
        <w:trPr>
          <w:trHeight w:hRule="exact" w:val="1533"/>
          <w:jc w:val="center"/>
        </w:trPr>
        <w:tc>
          <w:tcPr>
            <w:tcW w:w="518" w:type="dxa"/>
            <w:shd w:val="clear" w:color="auto" w:fill="FFFFFF"/>
            <w:vAlign w:val="center"/>
          </w:tcPr>
          <w:p w:rsidR="00322AEF" w:rsidRPr="00D570AC" w:rsidRDefault="00322AEF"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6</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茶艺茶道</w:t>
            </w:r>
          </w:p>
        </w:tc>
        <w:tc>
          <w:tcPr>
            <w:tcW w:w="5219" w:type="dxa"/>
            <w:shd w:val="clear" w:color="auto" w:fill="FFFFFF"/>
            <w:vAlign w:val="center"/>
          </w:tcPr>
          <w:p w:rsidR="00322AEF" w:rsidRPr="00EA0E9B" w:rsidRDefault="006913FC"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让学生了解中国的茶文化，熟悉茶叶知识，掌握初级的茶艺技能；完善专业知识结构，提高自身修养和欣赏水平。有助于学生在潜移默化中塑造品性和陶冶美好的心灵，更好地为其专业学习和今后的职业发展服务。对酒店服务专长的学生，着重茶艺表演和茶水服务。</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bCs/>
                <w:sz w:val="18"/>
                <w:szCs w:val="18"/>
              </w:rPr>
              <w:t>是</w:t>
            </w:r>
          </w:p>
        </w:tc>
      </w:tr>
      <w:tr w:rsidR="00322AEF" w:rsidRPr="004C26B0" w:rsidTr="00FF30EE">
        <w:trPr>
          <w:trHeight w:hRule="exact" w:val="1525"/>
          <w:jc w:val="center"/>
        </w:trPr>
        <w:tc>
          <w:tcPr>
            <w:tcW w:w="518" w:type="dxa"/>
            <w:shd w:val="clear" w:color="auto" w:fill="FFFFFF"/>
            <w:vAlign w:val="center"/>
          </w:tcPr>
          <w:p w:rsidR="00322AEF" w:rsidRPr="00D570AC" w:rsidRDefault="006D1748"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lastRenderedPageBreak/>
              <w:t>7</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职业形象设计</w:t>
            </w:r>
          </w:p>
        </w:tc>
        <w:tc>
          <w:tcPr>
            <w:tcW w:w="5219" w:type="dxa"/>
            <w:shd w:val="clear" w:color="auto" w:fill="FFFFFF"/>
            <w:vAlign w:val="center"/>
          </w:tcPr>
          <w:p w:rsidR="00322AEF" w:rsidRPr="00EA0E9B" w:rsidRDefault="007426DF"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了解形象设计的基本</w:t>
            </w:r>
            <w:proofErr w:type="gramStart"/>
            <w:r w:rsidRPr="00EA0E9B">
              <w:rPr>
                <w:rFonts w:ascii="宋体" w:eastAsia="宋体" w:hAnsi="宋体" w:cs="Times New Roman" w:hint="eastAsia"/>
                <w:bCs/>
                <w:sz w:val="18"/>
                <w:szCs w:val="18"/>
              </w:rPr>
              <w:t>概念展史和</w:t>
            </w:r>
            <w:proofErr w:type="gramEnd"/>
            <w:r w:rsidRPr="00EA0E9B">
              <w:rPr>
                <w:rFonts w:ascii="宋体" w:eastAsia="宋体" w:hAnsi="宋体" w:cs="Times New Roman" w:hint="eastAsia"/>
                <w:bCs/>
                <w:sz w:val="18"/>
                <w:szCs w:val="18"/>
              </w:rPr>
              <w:t>发展方向</w:t>
            </w:r>
            <w:r w:rsidR="00EA0E9B" w:rsidRPr="00EA0E9B">
              <w:rPr>
                <w:rFonts w:ascii="宋体" w:eastAsia="宋体" w:hAnsi="宋体" w:cs="Times New Roman" w:hint="eastAsia"/>
                <w:bCs/>
                <w:sz w:val="18"/>
                <w:szCs w:val="18"/>
              </w:rPr>
              <w:t>；</w:t>
            </w:r>
            <w:r w:rsidRPr="00EA0E9B">
              <w:rPr>
                <w:rFonts w:ascii="宋体" w:eastAsia="宋体" w:hAnsi="宋体" w:cs="Times New Roman" w:hint="eastAsia"/>
                <w:bCs/>
                <w:sz w:val="18"/>
                <w:szCs w:val="18"/>
              </w:rPr>
              <w:t>了解形象设计师的职业道德和职业形象</w:t>
            </w:r>
            <w:r w:rsidR="00EA0E9B" w:rsidRPr="00EA0E9B">
              <w:rPr>
                <w:rFonts w:ascii="宋体" w:eastAsia="宋体" w:hAnsi="宋体" w:cs="Times New Roman" w:hint="eastAsia"/>
                <w:bCs/>
                <w:sz w:val="18"/>
                <w:szCs w:val="18"/>
              </w:rPr>
              <w:t>；</w:t>
            </w:r>
            <w:r w:rsidRPr="00EA0E9B">
              <w:rPr>
                <w:rFonts w:ascii="宋体" w:eastAsia="宋体" w:hAnsi="宋体" w:cs="Times New Roman" w:hint="eastAsia"/>
                <w:bCs/>
                <w:sz w:val="18"/>
                <w:szCs w:val="18"/>
              </w:rPr>
              <w:t>了解化妆品基础知识</w:t>
            </w:r>
            <w:r w:rsidR="00EA0E9B" w:rsidRPr="00EA0E9B">
              <w:rPr>
                <w:rFonts w:ascii="宋体" w:eastAsia="宋体" w:hAnsi="宋体" w:cs="Times New Roman" w:hint="eastAsia"/>
                <w:bCs/>
                <w:sz w:val="18"/>
                <w:szCs w:val="18"/>
              </w:rPr>
              <w:t>；</w:t>
            </w:r>
            <w:r w:rsidRPr="00EA0E9B">
              <w:rPr>
                <w:rFonts w:ascii="宋体" w:eastAsia="宋体" w:hAnsi="宋体" w:cs="Times New Roman" w:hint="eastAsia"/>
                <w:bCs/>
                <w:sz w:val="18"/>
                <w:szCs w:val="18"/>
              </w:rPr>
              <w:t>学习设计理念</w:t>
            </w:r>
            <w:r w:rsidR="00EA0E9B" w:rsidRPr="00EA0E9B">
              <w:rPr>
                <w:rFonts w:ascii="宋体" w:eastAsia="宋体" w:hAnsi="宋体" w:cs="Times New Roman" w:hint="eastAsia"/>
                <w:bCs/>
                <w:sz w:val="18"/>
                <w:szCs w:val="18"/>
              </w:rPr>
              <w:t>；</w:t>
            </w:r>
            <w:r w:rsidRPr="00EA0E9B">
              <w:rPr>
                <w:rFonts w:ascii="宋体" w:eastAsia="宋体" w:hAnsi="宋体" w:cs="Times New Roman" w:hint="eastAsia"/>
                <w:bCs/>
                <w:sz w:val="18"/>
                <w:szCs w:val="18"/>
              </w:rPr>
              <w:t>掌握整体搭配知识</w:t>
            </w:r>
            <w:r w:rsidR="00EA0E9B" w:rsidRPr="00EA0E9B">
              <w:rPr>
                <w:rFonts w:ascii="宋体" w:eastAsia="宋体" w:hAnsi="宋体" w:cs="Times New Roman" w:hint="eastAsia"/>
                <w:bCs/>
                <w:sz w:val="18"/>
                <w:szCs w:val="18"/>
              </w:rPr>
              <w:t>。提高学生分析人物特点和进行人物化妆与造型的能力，并为今后从事专业领域的实际工作打下坚实的基础。</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bCs/>
                <w:sz w:val="18"/>
                <w:szCs w:val="18"/>
              </w:rPr>
              <w:t>是</w:t>
            </w:r>
          </w:p>
        </w:tc>
      </w:tr>
      <w:tr w:rsidR="00322AEF" w:rsidRPr="004C26B0" w:rsidTr="00FF30EE">
        <w:trPr>
          <w:trHeight w:hRule="exact" w:val="1520"/>
          <w:jc w:val="center"/>
        </w:trPr>
        <w:tc>
          <w:tcPr>
            <w:tcW w:w="518" w:type="dxa"/>
            <w:shd w:val="clear" w:color="auto" w:fill="FFFFFF"/>
            <w:vAlign w:val="center"/>
          </w:tcPr>
          <w:p w:rsidR="00322AEF" w:rsidRPr="00D570AC" w:rsidRDefault="006D1748" w:rsidP="00EA0E9B">
            <w:pPr>
              <w:snapToGrid w:val="0"/>
              <w:jc w:val="center"/>
              <w:rPr>
                <w:rFonts w:ascii="宋体" w:eastAsia="宋体" w:hAnsi="宋体" w:cs="Times New Roman"/>
                <w:bCs/>
                <w:szCs w:val="21"/>
              </w:rPr>
            </w:pPr>
            <w:r w:rsidRPr="00D570AC">
              <w:rPr>
                <w:rFonts w:ascii="宋体" w:eastAsia="宋体" w:hAnsi="宋体" w:cs="Times New Roman" w:hint="eastAsia"/>
                <w:bCs/>
                <w:szCs w:val="21"/>
              </w:rPr>
              <w:t>8</w:t>
            </w:r>
          </w:p>
        </w:tc>
        <w:tc>
          <w:tcPr>
            <w:tcW w:w="1350" w:type="dxa"/>
            <w:shd w:val="clear" w:color="auto" w:fill="FFFFFF"/>
            <w:vAlign w:val="center"/>
          </w:tcPr>
          <w:p w:rsidR="00322AEF" w:rsidRPr="00EA0E9B" w:rsidRDefault="00322AEF" w:rsidP="00EA0E9B">
            <w:pPr>
              <w:jc w:val="center"/>
              <w:rPr>
                <w:rFonts w:ascii="宋体" w:eastAsia="宋体" w:hAnsi="宋体" w:cs="Times New Roman"/>
                <w:bCs/>
                <w:sz w:val="18"/>
                <w:szCs w:val="18"/>
              </w:rPr>
            </w:pPr>
            <w:r w:rsidRPr="00EA0E9B">
              <w:rPr>
                <w:rFonts w:ascii="宋体" w:eastAsia="宋体" w:hAnsi="宋体" w:cs="Times New Roman" w:hint="eastAsia"/>
                <w:bCs/>
                <w:sz w:val="18"/>
                <w:szCs w:val="18"/>
              </w:rPr>
              <w:t>铁路售票组织</w:t>
            </w:r>
          </w:p>
        </w:tc>
        <w:tc>
          <w:tcPr>
            <w:tcW w:w="5219" w:type="dxa"/>
            <w:shd w:val="clear" w:color="auto" w:fill="FFFFFF"/>
            <w:vAlign w:val="center"/>
          </w:tcPr>
          <w:p w:rsidR="00322AEF" w:rsidRPr="00EA0E9B" w:rsidRDefault="00EA0E9B" w:rsidP="00EA0E9B">
            <w:pPr>
              <w:snapToGrid w:val="0"/>
              <w:rPr>
                <w:rFonts w:ascii="宋体" w:eastAsia="宋体" w:hAnsi="宋体" w:cs="Times New Roman"/>
                <w:bCs/>
                <w:sz w:val="18"/>
                <w:szCs w:val="18"/>
              </w:rPr>
            </w:pPr>
            <w:r w:rsidRPr="00EA0E9B">
              <w:rPr>
                <w:rFonts w:ascii="宋体" w:eastAsia="宋体" w:hAnsi="宋体" w:cs="Times New Roman" w:hint="eastAsia"/>
                <w:bCs/>
                <w:sz w:val="18"/>
                <w:szCs w:val="18"/>
              </w:rPr>
              <w:t>熟悉各种车票、票价率，能正确计算车票有效期；执行售票员岗位作业标准；熟练掌握手工及计算机售票技能；能填写代用票，会订票、退票。使学生掌握车票出售、车票管理、AFC设备操作与维护的技能；会处理票务设备的故障；具有车票现金管理的能力。</w:t>
            </w:r>
          </w:p>
        </w:tc>
        <w:tc>
          <w:tcPr>
            <w:tcW w:w="950" w:type="dxa"/>
            <w:shd w:val="clear" w:color="auto" w:fill="FFFFFF"/>
            <w:vAlign w:val="center"/>
          </w:tcPr>
          <w:p w:rsidR="00322AEF" w:rsidRPr="00EA0E9B" w:rsidRDefault="00EA0E9B" w:rsidP="00EA0E9B">
            <w:pPr>
              <w:snapToGrid w:val="0"/>
              <w:jc w:val="center"/>
              <w:rPr>
                <w:rFonts w:ascii="宋体" w:eastAsia="宋体" w:hAnsi="宋体" w:cs="Times New Roman"/>
                <w:bCs/>
                <w:sz w:val="18"/>
                <w:szCs w:val="18"/>
              </w:rPr>
            </w:pPr>
            <w:r w:rsidRPr="00EA0E9B">
              <w:rPr>
                <w:rFonts w:ascii="宋体" w:eastAsia="宋体" w:hAnsi="宋体" w:cs="Times New Roman"/>
                <w:bCs/>
                <w:sz w:val="18"/>
                <w:szCs w:val="18"/>
              </w:rPr>
              <w:t>是</w:t>
            </w:r>
          </w:p>
        </w:tc>
      </w:tr>
    </w:tbl>
    <w:p w:rsidR="007D78B5" w:rsidRDefault="007D78B5" w:rsidP="00460114">
      <w:pPr>
        <w:spacing w:line="360" w:lineRule="auto"/>
        <w:jc w:val="left"/>
        <w:rPr>
          <w:rFonts w:ascii="宋体" w:eastAsia="宋体" w:hAnsi="宋体" w:cs="Times New Roman"/>
          <w:color w:val="000000"/>
          <w:sz w:val="24"/>
          <w:szCs w:val="20"/>
        </w:rPr>
      </w:pPr>
    </w:p>
    <w:p w:rsidR="00C658F1" w:rsidRDefault="00A20144" w:rsidP="0055350A">
      <w:pPr>
        <w:spacing w:line="360" w:lineRule="auto"/>
        <w:rPr>
          <w:rFonts w:ascii="宋体" w:eastAsia="宋体" w:hAnsi="宋体" w:cs="Times New Roman"/>
          <w:color w:val="000000"/>
          <w:sz w:val="24"/>
          <w:szCs w:val="20"/>
        </w:rPr>
      </w:pPr>
      <w:r>
        <w:rPr>
          <w:rFonts w:ascii="宋体" w:eastAsia="宋体" w:hAnsi="宋体" w:cs="Times New Roman" w:hint="eastAsia"/>
          <w:color w:val="000000"/>
          <w:sz w:val="24"/>
          <w:szCs w:val="20"/>
        </w:rPr>
        <w:t>4.</w:t>
      </w:r>
      <w:r w:rsidR="00C658F1" w:rsidRPr="00C658F1">
        <w:rPr>
          <w:rFonts w:ascii="宋体" w:eastAsia="宋体" w:hAnsi="宋体" w:cs="Times New Roman" w:hint="eastAsia"/>
          <w:color w:val="000000"/>
          <w:sz w:val="24"/>
          <w:szCs w:val="20"/>
        </w:rPr>
        <w:t>课外培养</w:t>
      </w:r>
      <w:r>
        <w:rPr>
          <w:rFonts w:ascii="宋体" w:eastAsia="宋体" w:hAnsi="宋体" w:cs="Times New Roman" w:hint="eastAsia"/>
          <w:color w:val="000000"/>
          <w:sz w:val="24"/>
          <w:szCs w:val="20"/>
        </w:rPr>
        <w:t>课程</w:t>
      </w:r>
      <w:r w:rsidR="009742B8">
        <w:rPr>
          <w:rFonts w:ascii="宋体" w:eastAsia="宋体" w:hAnsi="宋体" w:cs="Times New Roman" w:hint="eastAsia"/>
          <w:color w:val="000000"/>
          <w:sz w:val="24"/>
          <w:szCs w:val="20"/>
        </w:rPr>
        <w:t>（综合实践）</w:t>
      </w:r>
    </w:p>
    <w:p w:rsidR="00713ABC" w:rsidRPr="00713ABC" w:rsidRDefault="00713ABC" w:rsidP="00713ABC">
      <w:pPr>
        <w:spacing w:line="360" w:lineRule="auto"/>
        <w:jc w:val="center"/>
        <w:outlineLvl w:val="1"/>
        <w:rPr>
          <w:rFonts w:ascii="宋体" w:eastAsia="宋体" w:hAnsi="宋体" w:cs="Times New Roman"/>
          <w:b/>
          <w:color w:val="000000"/>
          <w:sz w:val="24"/>
          <w:szCs w:val="24"/>
        </w:rPr>
      </w:pPr>
      <w:r w:rsidRPr="00713ABC">
        <w:rPr>
          <w:rFonts w:ascii="宋体" w:eastAsia="宋体" w:hAnsi="宋体" w:cs="Times New Roman" w:hint="eastAsia"/>
          <w:b/>
          <w:color w:val="000000"/>
          <w:sz w:val="24"/>
          <w:szCs w:val="24"/>
        </w:rPr>
        <w:t>表</w:t>
      </w:r>
      <w:r w:rsidR="0043389A">
        <w:rPr>
          <w:rFonts w:ascii="宋体" w:eastAsia="宋体" w:hAnsi="宋体" w:cs="Times New Roman"/>
          <w:b/>
          <w:color w:val="000000"/>
          <w:sz w:val="24"/>
          <w:szCs w:val="24"/>
        </w:rPr>
        <w:t>9</w:t>
      </w:r>
      <w:r w:rsidRPr="00713ABC">
        <w:rPr>
          <w:rFonts w:ascii="宋体" w:eastAsia="宋体" w:hAnsi="宋体" w:cs="Times New Roman" w:hint="eastAsia"/>
          <w:b/>
          <w:color w:val="000000"/>
          <w:sz w:val="24"/>
          <w:szCs w:val="24"/>
        </w:rPr>
        <w:t xml:space="preserve"> </w:t>
      </w:r>
      <w:r w:rsidRPr="00713ABC">
        <w:rPr>
          <w:rFonts w:ascii="宋体" w:eastAsia="宋体" w:hAnsi="宋体" w:cs="Times New Roman"/>
          <w:b/>
          <w:color w:val="000000"/>
          <w:sz w:val="24"/>
          <w:szCs w:val="24"/>
        </w:rPr>
        <w:t>课外培养计划表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952"/>
        <w:gridCol w:w="980"/>
        <w:gridCol w:w="2100"/>
        <w:gridCol w:w="1421"/>
        <w:gridCol w:w="1421"/>
      </w:tblGrid>
      <w:tr w:rsidR="00713ABC" w:rsidRPr="00B87BA5" w:rsidTr="00164964">
        <w:tc>
          <w:tcPr>
            <w:tcW w:w="1648"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实践课目</w:t>
            </w:r>
          </w:p>
        </w:tc>
        <w:tc>
          <w:tcPr>
            <w:tcW w:w="952"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学期</w:t>
            </w:r>
          </w:p>
        </w:tc>
        <w:tc>
          <w:tcPr>
            <w:tcW w:w="980"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周数</w:t>
            </w:r>
          </w:p>
        </w:tc>
        <w:tc>
          <w:tcPr>
            <w:tcW w:w="2100"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主要内容</w:t>
            </w:r>
          </w:p>
        </w:tc>
        <w:tc>
          <w:tcPr>
            <w:tcW w:w="1421"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考核项目</w:t>
            </w:r>
          </w:p>
        </w:tc>
        <w:tc>
          <w:tcPr>
            <w:tcW w:w="1421" w:type="dxa"/>
            <w:shd w:val="clear" w:color="auto" w:fill="auto"/>
            <w:vAlign w:val="center"/>
          </w:tcPr>
          <w:p w:rsidR="00713ABC" w:rsidRPr="00B87BA5" w:rsidRDefault="00713ABC" w:rsidP="00164964">
            <w:pPr>
              <w:jc w:val="center"/>
              <w:textAlignment w:val="center"/>
              <w:rPr>
                <w:rFonts w:ascii="宋体" w:eastAsia="宋体" w:hAnsi="宋体" w:cs="宋体"/>
                <w:color w:val="000000"/>
                <w:kern w:val="0"/>
                <w:szCs w:val="21"/>
              </w:rPr>
            </w:pPr>
            <w:r w:rsidRPr="00B87BA5">
              <w:rPr>
                <w:rFonts w:ascii="宋体" w:eastAsia="宋体" w:hAnsi="宋体" w:cs="宋体" w:hint="eastAsia"/>
                <w:color w:val="000000"/>
                <w:kern w:val="0"/>
                <w:szCs w:val="21"/>
              </w:rPr>
              <w:t>地点</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入学教育与军训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军事理论教育和军事训练</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校内</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社会实践</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宋体" w:hint="eastAsia"/>
                <w:kern w:val="0"/>
                <w:sz w:val="18"/>
                <w:szCs w:val="18"/>
              </w:rPr>
              <w:t>2</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假期</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调查了解家乡铁路交通环境、设施等情况，加深专业认识</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调查报告</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校外</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高铁运输设备认知实习</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kern w:val="0"/>
                <w:sz w:val="18"/>
                <w:szCs w:val="18"/>
              </w:rPr>
              <w:t>1-4</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认知动车的机械制造特点</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高铁客运服务礼仪实训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1－2</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掌握仪容仪表仪态、语言、动作、沟通等要领</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形体训练室</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proofErr w:type="gramStart"/>
            <w:r w:rsidRPr="00FF30EE">
              <w:rPr>
                <w:rFonts w:ascii="宋体" w:eastAsia="宋体" w:hAnsi="宋体" w:cs="Times New Roman" w:hint="eastAsia"/>
                <w:kern w:val="0"/>
                <w:sz w:val="18"/>
                <w:szCs w:val="18"/>
              </w:rPr>
              <w:t>高铁乘服技能</w:t>
            </w:r>
            <w:proofErr w:type="gramEnd"/>
            <w:r w:rsidRPr="00FF30EE">
              <w:rPr>
                <w:rFonts w:ascii="宋体" w:eastAsia="宋体" w:hAnsi="宋体" w:cs="Times New Roman" w:hint="eastAsia"/>
                <w:kern w:val="0"/>
                <w:sz w:val="18"/>
                <w:szCs w:val="18"/>
              </w:rPr>
              <w:t>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1-2</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3</w:t>
            </w:r>
          </w:p>
        </w:tc>
        <w:tc>
          <w:tcPr>
            <w:tcW w:w="2100" w:type="dxa"/>
            <w:shd w:val="clear" w:color="auto" w:fill="auto"/>
            <w:vAlign w:val="center"/>
          </w:tcPr>
          <w:p w:rsidR="00713ABC" w:rsidRPr="00FF30EE" w:rsidRDefault="00713ABC" w:rsidP="00164964">
            <w:pPr>
              <w:textAlignment w:val="center"/>
              <w:rPr>
                <w:rFonts w:ascii="宋体" w:eastAsia="宋体" w:hAnsi="宋体" w:cs="宋体"/>
                <w:kern w:val="0"/>
                <w:sz w:val="18"/>
                <w:szCs w:val="18"/>
              </w:rPr>
            </w:pPr>
            <w:r w:rsidRPr="00FF30EE">
              <w:rPr>
                <w:rFonts w:ascii="宋体" w:eastAsia="宋体" w:hAnsi="宋体" w:cs="宋体" w:hint="eastAsia"/>
                <w:kern w:val="0"/>
                <w:sz w:val="18"/>
                <w:szCs w:val="18"/>
              </w:rPr>
              <w:t>掌握高铁服务要领和技能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Times New Roman" w:hint="eastAsia"/>
                <w:kern w:val="0"/>
                <w:sz w:val="18"/>
                <w:szCs w:val="18"/>
              </w:rPr>
              <w:t>高铁站票</w:t>
            </w:r>
            <w:proofErr w:type="gramStart"/>
            <w:r w:rsidRPr="00FF30EE">
              <w:rPr>
                <w:rFonts w:ascii="宋体" w:eastAsia="宋体" w:hAnsi="宋体" w:cs="Times New Roman" w:hint="eastAsia"/>
                <w:kern w:val="0"/>
                <w:sz w:val="18"/>
                <w:szCs w:val="18"/>
              </w:rPr>
              <w:t>务</w:t>
            </w:r>
            <w:proofErr w:type="gramEnd"/>
            <w:r w:rsidRPr="00FF30EE">
              <w:rPr>
                <w:rFonts w:ascii="宋体" w:eastAsia="宋体" w:hAnsi="宋体" w:cs="Times New Roman" w:hint="eastAsia"/>
                <w:kern w:val="0"/>
                <w:sz w:val="18"/>
                <w:szCs w:val="18"/>
              </w:rPr>
              <w:t>技能实训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 xml:space="preserve">1　</w:t>
            </w:r>
          </w:p>
        </w:tc>
        <w:tc>
          <w:tcPr>
            <w:tcW w:w="2100" w:type="dxa"/>
            <w:shd w:val="clear" w:color="auto" w:fill="auto"/>
            <w:vAlign w:val="center"/>
          </w:tcPr>
          <w:p w:rsidR="00713ABC" w:rsidRPr="00FF30EE" w:rsidRDefault="00713ABC" w:rsidP="00164964">
            <w:pPr>
              <w:textAlignment w:val="center"/>
              <w:rPr>
                <w:rFonts w:ascii="宋体" w:eastAsia="宋体" w:hAnsi="宋体" w:cs="宋体"/>
                <w:kern w:val="0"/>
                <w:sz w:val="18"/>
                <w:szCs w:val="18"/>
              </w:rPr>
            </w:pPr>
            <w:r w:rsidRPr="00FF30EE">
              <w:rPr>
                <w:rFonts w:ascii="宋体" w:eastAsia="宋体" w:hAnsi="宋体" w:cs="宋体" w:hint="eastAsia"/>
                <w:kern w:val="0"/>
                <w:sz w:val="18"/>
                <w:szCs w:val="18"/>
              </w:rPr>
              <w:t>掌握票务服务服务要领和技能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地铁站务技能</w:t>
            </w:r>
            <w:r w:rsidRPr="00FF30EE">
              <w:rPr>
                <w:rFonts w:ascii="宋体" w:eastAsia="宋体" w:hAnsi="宋体" w:cs="Times New Roman"/>
                <w:kern w:val="0"/>
                <w:sz w:val="18"/>
                <w:szCs w:val="18"/>
              </w:rPr>
              <w:t>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kern w:val="0"/>
                <w:sz w:val="18"/>
                <w:szCs w:val="18"/>
              </w:rPr>
              <w:t>掌握地铁站服务服务要领和技能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Times New Roman" w:hint="eastAsia"/>
                <w:kern w:val="0"/>
                <w:sz w:val="18"/>
                <w:szCs w:val="18"/>
              </w:rPr>
              <w:t>客运安检技能实训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3</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kern w:val="0"/>
                <w:sz w:val="18"/>
                <w:szCs w:val="18"/>
              </w:rPr>
              <w:t>掌握地铁安检服务服务要领和技能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见习报告</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Times New Roman" w:hint="eastAsia"/>
                <w:kern w:val="0"/>
                <w:sz w:val="18"/>
                <w:szCs w:val="18"/>
              </w:rPr>
              <w:t>高铁站客运技能实训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4</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kern w:val="0"/>
                <w:sz w:val="18"/>
                <w:szCs w:val="18"/>
              </w:rPr>
              <w:t>了解地铁安检服务服务要领和技能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方案评估</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kern w:val="0"/>
                <w:sz w:val="18"/>
                <w:szCs w:val="18"/>
              </w:rPr>
            </w:pPr>
            <w:r w:rsidRPr="00FF30EE">
              <w:rPr>
                <w:rFonts w:ascii="宋体" w:eastAsia="宋体" w:hAnsi="宋体" w:cs="Times New Roman" w:hint="eastAsia"/>
                <w:kern w:val="0"/>
                <w:sz w:val="18"/>
                <w:szCs w:val="18"/>
              </w:rPr>
              <w:t>高速铁路动车乘务实验</w:t>
            </w:r>
            <w:proofErr w:type="gramStart"/>
            <w:r w:rsidRPr="00FF30EE">
              <w:rPr>
                <w:rFonts w:ascii="宋体" w:eastAsia="宋体" w:hAnsi="宋体" w:cs="Times New Roman" w:hint="eastAsia"/>
                <w:kern w:val="0"/>
                <w:sz w:val="18"/>
                <w:szCs w:val="18"/>
              </w:rPr>
              <w:t>实训区</w:t>
            </w:r>
            <w:proofErr w:type="gramEnd"/>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乘务岗位实训</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4</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掌握乘务岗位应该掌握的服务知识和技能</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综合考评</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相关单位</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综合创新实践</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4</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1</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展示学习与创新的成果</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作品展、汇报演</w:t>
            </w:r>
            <w:r w:rsidRPr="00FF30EE">
              <w:rPr>
                <w:rFonts w:ascii="宋体" w:eastAsia="宋体" w:hAnsi="宋体" w:cs="宋体" w:hint="eastAsia"/>
                <w:color w:val="000000"/>
                <w:kern w:val="0"/>
                <w:sz w:val="18"/>
                <w:szCs w:val="18"/>
              </w:rPr>
              <w:lastRenderedPageBreak/>
              <w:t>出</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lastRenderedPageBreak/>
              <w:t>顶岗实习</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5-6</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28</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在真实的职业环境中完成合格乘务员的全面工作</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顶岗实习鉴定</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实习单位</w:t>
            </w:r>
          </w:p>
        </w:tc>
      </w:tr>
      <w:tr w:rsidR="00713ABC" w:rsidRPr="00B87BA5" w:rsidTr="00164964">
        <w:tc>
          <w:tcPr>
            <w:tcW w:w="1648"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毕业设计</w:t>
            </w:r>
          </w:p>
        </w:tc>
        <w:tc>
          <w:tcPr>
            <w:tcW w:w="952"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6</w:t>
            </w:r>
          </w:p>
        </w:tc>
        <w:tc>
          <w:tcPr>
            <w:tcW w:w="980"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8</w:t>
            </w:r>
          </w:p>
        </w:tc>
        <w:tc>
          <w:tcPr>
            <w:tcW w:w="2100" w:type="dxa"/>
            <w:shd w:val="clear" w:color="auto" w:fill="auto"/>
            <w:vAlign w:val="center"/>
          </w:tcPr>
          <w:p w:rsidR="00713ABC" w:rsidRPr="00FF30EE" w:rsidRDefault="00713ABC" w:rsidP="00164964">
            <w:pP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检验并应用所学的专业知识和技能，增强职业能力</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毕业设计报告</w:t>
            </w:r>
          </w:p>
        </w:tc>
        <w:tc>
          <w:tcPr>
            <w:tcW w:w="1421" w:type="dxa"/>
            <w:shd w:val="clear" w:color="auto" w:fill="auto"/>
            <w:vAlign w:val="center"/>
          </w:tcPr>
          <w:p w:rsidR="00713ABC" w:rsidRPr="00FF30EE" w:rsidRDefault="00713ABC" w:rsidP="00164964">
            <w:pPr>
              <w:jc w:val="center"/>
              <w:textAlignment w:val="center"/>
              <w:rPr>
                <w:rFonts w:ascii="宋体" w:eastAsia="宋体" w:hAnsi="宋体" w:cs="宋体"/>
                <w:color w:val="000000"/>
                <w:kern w:val="0"/>
                <w:sz w:val="18"/>
                <w:szCs w:val="18"/>
              </w:rPr>
            </w:pPr>
            <w:r w:rsidRPr="00FF30EE">
              <w:rPr>
                <w:rFonts w:ascii="宋体" w:eastAsia="宋体" w:hAnsi="宋体" w:cs="宋体" w:hint="eastAsia"/>
                <w:color w:val="000000"/>
                <w:kern w:val="0"/>
                <w:sz w:val="18"/>
                <w:szCs w:val="18"/>
              </w:rPr>
              <w:t>校内外</w:t>
            </w:r>
          </w:p>
        </w:tc>
      </w:tr>
    </w:tbl>
    <w:p w:rsidR="0043389A" w:rsidRPr="0043389A" w:rsidRDefault="0043389A" w:rsidP="002A6A1B">
      <w:pPr>
        <w:widowControl/>
        <w:spacing w:line="500" w:lineRule="exact"/>
        <w:jc w:val="left"/>
        <w:rPr>
          <w:rFonts w:ascii="微软雅黑" w:eastAsia="微软雅黑" w:hAnsi="微软雅黑" w:cs="微软雅黑"/>
          <w:color w:val="333333"/>
          <w:kern w:val="0"/>
          <w:sz w:val="28"/>
          <w:szCs w:val="28"/>
        </w:rPr>
      </w:pPr>
      <w:bookmarkStart w:id="0" w:name="_GoBack"/>
      <w:bookmarkEnd w:id="0"/>
      <w:r w:rsidRPr="0043389A">
        <w:rPr>
          <w:rFonts w:ascii="黑体" w:eastAsia="黑体" w:hAnsi="宋体" w:cs="黑体" w:hint="eastAsia"/>
          <w:color w:val="333333"/>
          <w:kern w:val="0"/>
          <w:sz w:val="28"/>
          <w:szCs w:val="28"/>
        </w:rPr>
        <w:t>七、学时安排</w:t>
      </w:r>
    </w:p>
    <w:p w:rsidR="0043389A" w:rsidRPr="004514FF" w:rsidRDefault="0043389A" w:rsidP="004514FF">
      <w:pPr>
        <w:spacing w:line="480" w:lineRule="exact"/>
        <w:ind w:firstLineChars="200" w:firstLine="480"/>
        <w:rPr>
          <w:rFonts w:ascii="宋体" w:eastAsia="宋体" w:hAnsi="宋体" w:cs="Times New Roman"/>
          <w:b/>
          <w:szCs w:val="21"/>
        </w:rPr>
      </w:pPr>
      <w:r w:rsidRPr="0043389A">
        <w:rPr>
          <w:rFonts w:ascii="宋体" w:eastAsia="宋体" w:hAnsi="宋体" w:cs="Times New Roman" w:hint="eastAsia"/>
          <w:bCs/>
          <w:sz w:val="24"/>
          <w:szCs w:val="20"/>
        </w:rPr>
        <w:t>（一）教学时间分配表</w:t>
      </w:r>
    </w:p>
    <w:p w:rsidR="0043389A" w:rsidRPr="0043389A" w:rsidRDefault="0043389A" w:rsidP="0043389A">
      <w:pPr>
        <w:spacing w:line="380" w:lineRule="exact"/>
        <w:ind w:firstLineChars="200" w:firstLine="422"/>
        <w:jc w:val="center"/>
        <w:rPr>
          <w:rFonts w:ascii="黑体" w:eastAsia="黑体" w:hAnsi="Times New Roman" w:cs="Times New Roman"/>
          <w:szCs w:val="21"/>
        </w:rPr>
      </w:pPr>
      <w:r w:rsidRPr="0043389A">
        <w:rPr>
          <w:rFonts w:ascii="宋体" w:eastAsia="宋体" w:hAnsi="宋体" w:cs="Times New Roman" w:hint="eastAsia"/>
          <w:b/>
          <w:szCs w:val="21"/>
        </w:rPr>
        <w:t>表10 教学时间分配表</w:t>
      </w:r>
    </w:p>
    <w:tbl>
      <w:tblPr>
        <w:tblpPr w:leftFromText="180" w:rightFromText="180" w:vertAnchor="text" w:horzAnchor="page" w:tblpXSpec="center" w:tblpY="6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2261"/>
        <w:gridCol w:w="727"/>
        <w:gridCol w:w="728"/>
        <w:gridCol w:w="728"/>
        <w:gridCol w:w="727"/>
        <w:gridCol w:w="728"/>
        <w:gridCol w:w="843"/>
        <w:gridCol w:w="787"/>
      </w:tblGrid>
      <w:tr w:rsidR="0043389A" w:rsidRPr="0043389A" w:rsidTr="00156430">
        <w:trPr>
          <w:cantSplit/>
          <w:trHeight w:hRule="exact" w:val="476"/>
          <w:jc w:val="center"/>
        </w:trPr>
        <w:tc>
          <w:tcPr>
            <w:tcW w:w="3065"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学    年</w:t>
            </w:r>
          </w:p>
        </w:tc>
        <w:tc>
          <w:tcPr>
            <w:tcW w:w="1455"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proofErr w:type="gramStart"/>
            <w:r w:rsidRPr="0043389A">
              <w:rPr>
                <w:rFonts w:ascii="宋体" w:eastAsia="宋体" w:hAnsi="宋体" w:cs="宋体" w:hint="eastAsia"/>
                <w:kern w:val="0"/>
                <w:sz w:val="18"/>
                <w:szCs w:val="18"/>
              </w:rPr>
              <w:t>一</w:t>
            </w:r>
            <w:proofErr w:type="gramEnd"/>
          </w:p>
        </w:tc>
        <w:tc>
          <w:tcPr>
            <w:tcW w:w="1455"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二</w:t>
            </w:r>
          </w:p>
        </w:tc>
        <w:tc>
          <w:tcPr>
            <w:tcW w:w="1571"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三</w:t>
            </w:r>
          </w:p>
        </w:tc>
        <w:tc>
          <w:tcPr>
            <w:tcW w:w="787" w:type="dxa"/>
            <w:vMerge w:val="restart"/>
            <w:vAlign w:val="center"/>
          </w:tcPr>
          <w:p w:rsidR="0043389A" w:rsidRPr="0043389A" w:rsidRDefault="0043389A" w:rsidP="0043389A">
            <w:pPr>
              <w:spacing w:line="240" w:lineRule="exact"/>
              <w:jc w:val="center"/>
              <w:rPr>
                <w:rFonts w:ascii="宋体" w:eastAsia="宋体" w:hAnsi="宋体" w:cs="宋体"/>
                <w:sz w:val="18"/>
                <w:szCs w:val="18"/>
              </w:rPr>
            </w:pPr>
            <w:r w:rsidRPr="0043389A">
              <w:rPr>
                <w:rFonts w:ascii="宋体" w:eastAsia="宋体" w:hAnsi="宋体" w:cs="宋体" w:hint="eastAsia"/>
                <w:kern w:val="0"/>
                <w:sz w:val="18"/>
                <w:szCs w:val="18"/>
              </w:rPr>
              <w:t>合计</w:t>
            </w:r>
          </w:p>
        </w:tc>
      </w:tr>
      <w:tr w:rsidR="0043389A" w:rsidRPr="0043389A" w:rsidTr="0043389A">
        <w:trPr>
          <w:cantSplit/>
          <w:trHeight w:hRule="exact" w:val="476"/>
          <w:jc w:val="center"/>
        </w:trPr>
        <w:tc>
          <w:tcPr>
            <w:tcW w:w="3065"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学    期</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Ⅰ</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Ⅱ</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Ⅲ</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Ⅳ</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Ⅴ</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Ⅵ</w:t>
            </w:r>
          </w:p>
        </w:tc>
        <w:tc>
          <w:tcPr>
            <w:tcW w:w="787" w:type="dxa"/>
            <w:vMerge/>
            <w:vAlign w:val="center"/>
          </w:tcPr>
          <w:p w:rsidR="0043389A" w:rsidRPr="0043389A" w:rsidRDefault="0043389A" w:rsidP="0043389A">
            <w:pPr>
              <w:spacing w:line="240" w:lineRule="exact"/>
              <w:jc w:val="center"/>
              <w:rPr>
                <w:rFonts w:ascii="宋体" w:eastAsia="宋体" w:hAnsi="宋体" w:cs="宋体"/>
                <w:sz w:val="18"/>
                <w:szCs w:val="18"/>
              </w:rPr>
            </w:pPr>
          </w:p>
        </w:tc>
      </w:tr>
      <w:tr w:rsidR="0043389A" w:rsidRPr="0043389A" w:rsidTr="0043389A">
        <w:trPr>
          <w:cantSplit/>
          <w:trHeight w:hRule="exact" w:val="476"/>
          <w:jc w:val="center"/>
        </w:trPr>
        <w:tc>
          <w:tcPr>
            <w:tcW w:w="3065" w:type="dxa"/>
            <w:gridSpan w:val="2"/>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学期周数</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120</w:t>
            </w:r>
          </w:p>
        </w:tc>
      </w:tr>
      <w:tr w:rsidR="0043389A" w:rsidRPr="0043389A" w:rsidTr="00156430">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序号</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类    别</w:t>
            </w:r>
          </w:p>
        </w:tc>
        <w:tc>
          <w:tcPr>
            <w:tcW w:w="5268" w:type="dxa"/>
            <w:gridSpan w:val="7"/>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b/>
                <w:sz w:val="18"/>
                <w:szCs w:val="18"/>
              </w:rPr>
              <w:t>/</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sz w:val="18"/>
                <w:szCs w:val="18"/>
              </w:rPr>
              <w:t>入学教育、军训</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实习（含毕业报告）</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20</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18</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38</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3</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sz w:val="18"/>
                <w:szCs w:val="18"/>
              </w:rPr>
              <w:t>毕业教育</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4</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sz w:val="18"/>
                <w:szCs w:val="18"/>
              </w:rPr>
              <w:t>课程教学（</w:t>
            </w:r>
            <w:proofErr w:type="gramStart"/>
            <w:r w:rsidRPr="0043389A">
              <w:rPr>
                <w:rFonts w:ascii="宋体" w:eastAsia="宋体" w:hAnsi="宋体" w:cs="宋体" w:hint="eastAsia"/>
                <w:sz w:val="18"/>
                <w:szCs w:val="18"/>
              </w:rPr>
              <w:t>含集中实</w:t>
            </w:r>
            <w:proofErr w:type="gramEnd"/>
            <w:r w:rsidRPr="0043389A">
              <w:rPr>
                <w:rFonts w:ascii="宋体" w:eastAsia="宋体" w:hAnsi="宋体" w:cs="宋体" w:hint="eastAsia"/>
                <w:sz w:val="18"/>
                <w:szCs w:val="18"/>
              </w:rPr>
              <w:t>训）</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16</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18</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18</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18</w:t>
            </w:r>
          </w:p>
        </w:tc>
        <w:tc>
          <w:tcPr>
            <w:tcW w:w="728" w:type="dxa"/>
          </w:tcPr>
          <w:p w:rsidR="0043389A" w:rsidRPr="0043389A" w:rsidRDefault="0043389A" w:rsidP="0043389A">
            <w:pPr>
              <w:spacing w:line="240" w:lineRule="exact"/>
              <w:jc w:val="center"/>
              <w:rPr>
                <w:rFonts w:ascii="Times New Roman" w:eastAsia="宋体" w:hAnsi="Times New Roman" w:cs="Times New Roman"/>
                <w:sz w:val="18"/>
                <w:szCs w:val="18"/>
              </w:rPr>
            </w:pPr>
            <w:r w:rsidRPr="0043389A">
              <w:rPr>
                <w:rFonts w:ascii="宋体" w:eastAsia="宋体" w:hAnsi="宋体" w:cs="宋体" w:hint="eastAsia"/>
                <w:kern w:val="0"/>
                <w:sz w:val="18"/>
                <w:szCs w:val="18"/>
              </w:rPr>
              <w:t>/</w:t>
            </w:r>
          </w:p>
        </w:tc>
        <w:tc>
          <w:tcPr>
            <w:tcW w:w="843" w:type="dxa"/>
          </w:tcPr>
          <w:p w:rsidR="0043389A" w:rsidRPr="0043389A" w:rsidRDefault="0043389A" w:rsidP="0043389A">
            <w:pPr>
              <w:spacing w:line="240" w:lineRule="exact"/>
              <w:jc w:val="center"/>
              <w:rPr>
                <w:rFonts w:ascii="Times New Roman" w:eastAsia="宋体" w:hAnsi="Times New Roman" w:cs="Times New Roman"/>
                <w:sz w:val="18"/>
                <w:szCs w:val="18"/>
              </w:rPr>
            </w:pPr>
            <w:r w:rsidRPr="0043389A">
              <w:rPr>
                <w:rFonts w:ascii="宋体" w:eastAsia="宋体" w:hAnsi="宋体" w:cs="宋体" w:hint="eastAsia"/>
                <w:kern w:val="0"/>
                <w:sz w:val="18"/>
                <w:szCs w:val="18"/>
              </w:rPr>
              <w:t>/</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70</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5</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考试周数</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4</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6</w:t>
            </w:r>
          </w:p>
        </w:tc>
        <w:tc>
          <w:tcPr>
            <w:tcW w:w="2261" w:type="dxa"/>
            <w:vAlign w:val="center"/>
          </w:tcPr>
          <w:p w:rsidR="0043389A" w:rsidRPr="0043389A" w:rsidRDefault="0043389A" w:rsidP="0043389A">
            <w:pPr>
              <w:spacing w:line="240" w:lineRule="exact"/>
              <w:jc w:val="center"/>
              <w:rPr>
                <w:rFonts w:ascii="宋体" w:eastAsia="宋体" w:hAnsi="宋体" w:cs="宋体"/>
                <w:b/>
                <w:kern w:val="0"/>
                <w:sz w:val="18"/>
                <w:szCs w:val="18"/>
              </w:rPr>
            </w:pPr>
            <w:r w:rsidRPr="0043389A">
              <w:rPr>
                <w:rFonts w:ascii="宋体" w:eastAsia="宋体" w:hAnsi="宋体" w:cs="宋体" w:hint="eastAsia"/>
                <w:b/>
                <w:kern w:val="0"/>
                <w:sz w:val="18"/>
                <w:szCs w:val="18"/>
              </w:rPr>
              <w:t>技能等级鉴定周</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1</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r>
      <w:tr w:rsidR="0043389A" w:rsidRPr="0043389A" w:rsidTr="0043389A">
        <w:trPr>
          <w:cantSplit/>
          <w:trHeight w:hRule="exact" w:val="476"/>
          <w:jc w:val="center"/>
        </w:trPr>
        <w:tc>
          <w:tcPr>
            <w:tcW w:w="804"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7</w:t>
            </w:r>
          </w:p>
        </w:tc>
        <w:tc>
          <w:tcPr>
            <w:tcW w:w="2261"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周学时</w:t>
            </w:r>
          </w:p>
        </w:tc>
        <w:tc>
          <w:tcPr>
            <w:tcW w:w="727" w:type="dxa"/>
            <w:vAlign w:val="center"/>
          </w:tcPr>
          <w:p w:rsidR="0043389A" w:rsidRPr="004514FF" w:rsidRDefault="004514FF" w:rsidP="0043389A">
            <w:pPr>
              <w:spacing w:line="240" w:lineRule="exact"/>
              <w:jc w:val="center"/>
              <w:rPr>
                <w:rFonts w:ascii="宋体" w:eastAsia="宋体" w:hAnsi="宋体" w:cs="宋体"/>
                <w:kern w:val="0"/>
                <w:sz w:val="18"/>
                <w:szCs w:val="18"/>
              </w:rPr>
            </w:pPr>
            <w:r w:rsidRPr="004514FF">
              <w:rPr>
                <w:rFonts w:ascii="宋体" w:eastAsia="宋体" w:hAnsi="宋体" w:cs="宋体" w:hint="eastAsia"/>
                <w:kern w:val="0"/>
                <w:sz w:val="18"/>
                <w:szCs w:val="18"/>
              </w:rPr>
              <w:t>31</w:t>
            </w:r>
          </w:p>
        </w:tc>
        <w:tc>
          <w:tcPr>
            <w:tcW w:w="728" w:type="dxa"/>
            <w:vAlign w:val="center"/>
          </w:tcPr>
          <w:p w:rsidR="0043389A" w:rsidRPr="004514FF" w:rsidRDefault="004514FF" w:rsidP="0043389A">
            <w:pPr>
              <w:spacing w:line="240" w:lineRule="exact"/>
              <w:jc w:val="center"/>
              <w:rPr>
                <w:rFonts w:ascii="宋体" w:eastAsia="宋体" w:hAnsi="宋体" w:cs="宋体"/>
                <w:kern w:val="0"/>
                <w:sz w:val="18"/>
                <w:szCs w:val="18"/>
              </w:rPr>
            </w:pPr>
            <w:r w:rsidRPr="004514FF">
              <w:rPr>
                <w:rFonts w:ascii="宋体" w:eastAsia="宋体" w:hAnsi="宋体" w:cs="宋体" w:hint="eastAsia"/>
                <w:kern w:val="0"/>
                <w:sz w:val="18"/>
                <w:szCs w:val="18"/>
              </w:rPr>
              <w:t>24</w:t>
            </w:r>
          </w:p>
        </w:tc>
        <w:tc>
          <w:tcPr>
            <w:tcW w:w="728" w:type="dxa"/>
            <w:vAlign w:val="center"/>
          </w:tcPr>
          <w:p w:rsidR="0043389A" w:rsidRPr="004514FF" w:rsidRDefault="004514FF" w:rsidP="0043389A">
            <w:pPr>
              <w:spacing w:line="240" w:lineRule="exact"/>
              <w:jc w:val="center"/>
              <w:rPr>
                <w:rFonts w:ascii="宋体" w:eastAsia="宋体" w:hAnsi="宋体" w:cs="宋体"/>
                <w:kern w:val="0"/>
                <w:sz w:val="18"/>
                <w:szCs w:val="18"/>
              </w:rPr>
            </w:pPr>
            <w:r w:rsidRPr="004514FF">
              <w:rPr>
                <w:rFonts w:ascii="宋体" w:eastAsia="宋体" w:hAnsi="宋体" w:cs="宋体" w:hint="eastAsia"/>
                <w:kern w:val="0"/>
                <w:sz w:val="18"/>
                <w:szCs w:val="18"/>
              </w:rPr>
              <w:t>27</w:t>
            </w:r>
          </w:p>
        </w:tc>
        <w:tc>
          <w:tcPr>
            <w:tcW w:w="727" w:type="dxa"/>
            <w:vAlign w:val="center"/>
          </w:tcPr>
          <w:p w:rsidR="0043389A" w:rsidRPr="004514FF" w:rsidRDefault="004514FF" w:rsidP="0043389A">
            <w:pPr>
              <w:spacing w:line="240" w:lineRule="exact"/>
              <w:jc w:val="center"/>
              <w:rPr>
                <w:rFonts w:ascii="宋体" w:eastAsia="宋体" w:hAnsi="宋体" w:cs="宋体"/>
                <w:kern w:val="0"/>
                <w:sz w:val="18"/>
                <w:szCs w:val="18"/>
              </w:rPr>
            </w:pPr>
            <w:r w:rsidRPr="004514FF">
              <w:rPr>
                <w:rFonts w:ascii="宋体" w:eastAsia="宋体" w:hAnsi="宋体" w:cs="宋体" w:hint="eastAsia"/>
                <w:kern w:val="0"/>
                <w:sz w:val="18"/>
                <w:szCs w:val="18"/>
              </w:rPr>
              <w:t>27</w:t>
            </w:r>
          </w:p>
        </w:tc>
        <w:tc>
          <w:tcPr>
            <w:tcW w:w="728"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24</w:t>
            </w:r>
          </w:p>
        </w:tc>
        <w:tc>
          <w:tcPr>
            <w:tcW w:w="843"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24</w:t>
            </w:r>
          </w:p>
        </w:tc>
        <w:tc>
          <w:tcPr>
            <w:tcW w:w="787" w:type="dxa"/>
            <w:vAlign w:val="center"/>
          </w:tcPr>
          <w:p w:rsidR="0043389A" w:rsidRPr="0043389A" w:rsidRDefault="0043389A" w:rsidP="0043389A">
            <w:pPr>
              <w:spacing w:line="240" w:lineRule="exact"/>
              <w:jc w:val="center"/>
              <w:rPr>
                <w:rFonts w:ascii="宋体" w:eastAsia="宋体" w:hAnsi="宋体" w:cs="宋体"/>
                <w:kern w:val="0"/>
                <w:sz w:val="18"/>
                <w:szCs w:val="18"/>
              </w:rPr>
            </w:pPr>
            <w:r w:rsidRPr="0043389A">
              <w:rPr>
                <w:rFonts w:ascii="宋体" w:eastAsia="宋体" w:hAnsi="宋体" w:cs="宋体" w:hint="eastAsia"/>
                <w:kern w:val="0"/>
                <w:sz w:val="18"/>
                <w:szCs w:val="18"/>
              </w:rPr>
              <w:t>/</w:t>
            </w:r>
          </w:p>
        </w:tc>
      </w:tr>
    </w:tbl>
    <w:p w:rsidR="00156430" w:rsidRPr="00156430" w:rsidRDefault="00156430" w:rsidP="00156430">
      <w:pPr>
        <w:spacing w:line="480" w:lineRule="exact"/>
        <w:ind w:firstLineChars="200" w:firstLine="480"/>
        <w:rPr>
          <w:rFonts w:ascii="宋体" w:eastAsia="宋体" w:hAnsi="宋体" w:cs="Times New Roman"/>
          <w:bCs/>
          <w:sz w:val="24"/>
          <w:szCs w:val="20"/>
        </w:rPr>
      </w:pPr>
      <w:r w:rsidRPr="00156430">
        <w:rPr>
          <w:rFonts w:ascii="宋体" w:eastAsia="宋体" w:hAnsi="宋体" w:cs="Times New Roman" w:hint="eastAsia"/>
          <w:bCs/>
          <w:sz w:val="24"/>
          <w:szCs w:val="20"/>
        </w:rPr>
        <w:t>（二）专业课程学时、学分分配表</w:t>
      </w:r>
    </w:p>
    <w:p w:rsidR="00156430" w:rsidRPr="00156430" w:rsidRDefault="00156430" w:rsidP="00156430">
      <w:pPr>
        <w:spacing w:line="380" w:lineRule="exact"/>
        <w:ind w:firstLineChars="200" w:firstLine="422"/>
        <w:jc w:val="center"/>
        <w:rPr>
          <w:rFonts w:ascii="宋体" w:eastAsia="宋体" w:hAnsi="宋体" w:cs="Times New Roman"/>
          <w:b/>
          <w:szCs w:val="21"/>
        </w:rPr>
      </w:pPr>
      <w:r w:rsidRPr="00156430">
        <w:rPr>
          <w:rFonts w:ascii="宋体" w:eastAsia="宋体" w:hAnsi="宋体" w:cs="Times New Roman" w:hint="eastAsia"/>
          <w:b/>
          <w:szCs w:val="21"/>
        </w:rPr>
        <w:t>表11 专业课程体系学时、学分分配表</w:t>
      </w:r>
    </w:p>
    <w:tbl>
      <w:tblPr>
        <w:tblpPr w:leftFromText="180" w:rightFromText="180" w:vertAnchor="text" w:horzAnchor="page" w:tblpXSpec="center" w:tblpY="342"/>
        <w:tblOverlap w:val="never"/>
        <w:tblW w:w="0" w:type="auto"/>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Look w:val="0000" w:firstRow="0" w:lastRow="0" w:firstColumn="0" w:lastColumn="0" w:noHBand="0" w:noVBand="0"/>
      </w:tblPr>
      <w:tblGrid>
        <w:gridCol w:w="2239"/>
        <w:gridCol w:w="1179"/>
        <w:gridCol w:w="1174"/>
        <w:gridCol w:w="1111"/>
        <w:gridCol w:w="1065"/>
        <w:gridCol w:w="1450"/>
      </w:tblGrid>
      <w:tr w:rsidR="00156430" w:rsidRPr="00156430" w:rsidTr="003E2BEC">
        <w:trPr>
          <w:trHeight w:val="454"/>
          <w:jc w:val="center"/>
        </w:trPr>
        <w:tc>
          <w:tcPr>
            <w:tcW w:w="2239"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课程类别</w:t>
            </w:r>
          </w:p>
        </w:tc>
        <w:tc>
          <w:tcPr>
            <w:tcW w:w="1179"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理论学时</w:t>
            </w:r>
          </w:p>
        </w:tc>
        <w:tc>
          <w:tcPr>
            <w:tcW w:w="1174"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实践学时</w:t>
            </w:r>
          </w:p>
        </w:tc>
        <w:tc>
          <w:tcPr>
            <w:tcW w:w="1111"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总学时</w:t>
            </w:r>
          </w:p>
        </w:tc>
        <w:tc>
          <w:tcPr>
            <w:tcW w:w="1065"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学分</w:t>
            </w:r>
          </w:p>
        </w:tc>
        <w:tc>
          <w:tcPr>
            <w:tcW w:w="1450" w:type="dxa"/>
            <w:vAlign w:val="center"/>
          </w:tcPr>
          <w:p w:rsidR="00156430" w:rsidRPr="00156430" w:rsidRDefault="00156430" w:rsidP="00156430">
            <w:pPr>
              <w:widowControl/>
              <w:spacing w:line="240" w:lineRule="exact"/>
              <w:jc w:val="center"/>
              <w:rPr>
                <w:rFonts w:ascii="宋体" w:eastAsia="宋体" w:hAnsi="宋体" w:cs="宋体"/>
                <w:b/>
                <w:bCs/>
                <w:kern w:val="0"/>
                <w:sz w:val="18"/>
                <w:szCs w:val="18"/>
              </w:rPr>
            </w:pPr>
            <w:r w:rsidRPr="00156430">
              <w:rPr>
                <w:rFonts w:ascii="宋体" w:eastAsia="宋体" w:hAnsi="宋体" w:cs="宋体" w:hint="eastAsia"/>
                <w:b/>
                <w:bCs/>
                <w:kern w:val="0"/>
                <w:sz w:val="18"/>
                <w:szCs w:val="18"/>
              </w:rPr>
              <w:t>占总学时百分比（%）</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公共基础必修课</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328</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236</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564</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34</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19%</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公共基础选修课</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172</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84</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256</w:t>
            </w:r>
          </w:p>
        </w:tc>
        <w:tc>
          <w:tcPr>
            <w:tcW w:w="1065"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8</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专业基础课</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394</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182</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576</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36</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19%</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专业核心课</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204</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212</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416</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专业拓展课（选修课）</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64</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64</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128</w:t>
            </w:r>
          </w:p>
        </w:tc>
        <w:tc>
          <w:tcPr>
            <w:tcW w:w="1065"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8</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岗位实践教学</w:t>
            </w:r>
          </w:p>
        </w:tc>
        <w:tc>
          <w:tcPr>
            <w:tcW w:w="1179"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0</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576</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576</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33</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19%</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lastRenderedPageBreak/>
              <w:t>毕业实习（含毕业设计）</w:t>
            </w:r>
          </w:p>
        </w:tc>
        <w:tc>
          <w:tcPr>
            <w:tcW w:w="1179"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0</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432</w:t>
            </w:r>
          </w:p>
        </w:tc>
        <w:tc>
          <w:tcPr>
            <w:tcW w:w="1111"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432</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27</w:t>
            </w:r>
          </w:p>
        </w:tc>
        <w:tc>
          <w:tcPr>
            <w:tcW w:w="1450"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毕业教育</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40</w:t>
            </w:r>
          </w:p>
        </w:tc>
        <w:tc>
          <w:tcPr>
            <w:tcW w:w="1174"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8</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48</w:t>
            </w:r>
          </w:p>
        </w:tc>
        <w:tc>
          <w:tcPr>
            <w:tcW w:w="1065"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4</w:t>
            </w:r>
          </w:p>
        </w:tc>
        <w:tc>
          <w:tcPr>
            <w:tcW w:w="1450"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2%</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ind w:firstLineChars="350" w:firstLine="630"/>
              <w:rPr>
                <w:rFonts w:ascii="宋体" w:eastAsia="宋体" w:hAnsi="宋体" w:cs="宋体"/>
                <w:kern w:val="0"/>
                <w:sz w:val="18"/>
                <w:szCs w:val="18"/>
              </w:rPr>
            </w:pPr>
            <w:r w:rsidRPr="00156430">
              <w:rPr>
                <w:rFonts w:ascii="宋体" w:eastAsia="宋体" w:hAnsi="宋体" w:cs="宋体" w:hint="eastAsia"/>
                <w:kern w:val="0"/>
                <w:sz w:val="18"/>
                <w:szCs w:val="18"/>
              </w:rPr>
              <w:t>合计</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1202</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1794</w:t>
            </w:r>
          </w:p>
        </w:tc>
        <w:tc>
          <w:tcPr>
            <w:tcW w:w="1111"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2996</w:t>
            </w:r>
          </w:p>
        </w:tc>
        <w:tc>
          <w:tcPr>
            <w:tcW w:w="1065"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175</w:t>
            </w:r>
          </w:p>
        </w:tc>
        <w:tc>
          <w:tcPr>
            <w:tcW w:w="1450"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100%</w:t>
            </w:r>
          </w:p>
        </w:tc>
      </w:tr>
      <w:tr w:rsidR="004514FF" w:rsidRPr="00156430" w:rsidTr="003E2BEC">
        <w:trPr>
          <w:trHeight w:val="454"/>
          <w:jc w:val="center"/>
        </w:trPr>
        <w:tc>
          <w:tcPr>
            <w:tcW w:w="2239" w:type="dxa"/>
            <w:vAlign w:val="center"/>
          </w:tcPr>
          <w:p w:rsidR="004514FF" w:rsidRPr="00156430" w:rsidRDefault="004514FF" w:rsidP="004514FF">
            <w:pPr>
              <w:widowControl/>
              <w:spacing w:line="240" w:lineRule="exact"/>
              <w:jc w:val="center"/>
              <w:rPr>
                <w:rFonts w:ascii="宋体" w:eastAsia="宋体" w:hAnsi="宋体" w:cs="宋体"/>
                <w:kern w:val="0"/>
                <w:sz w:val="18"/>
                <w:szCs w:val="18"/>
              </w:rPr>
            </w:pPr>
            <w:r w:rsidRPr="00156430">
              <w:rPr>
                <w:rFonts w:ascii="宋体" w:eastAsia="宋体" w:hAnsi="宋体" w:cs="宋体" w:hint="eastAsia"/>
                <w:kern w:val="0"/>
                <w:sz w:val="18"/>
                <w:szCs w:val="18"/>
              </w:rPr>
              <w:t>所占总学时比例</w:t>
            </w:r>
          </w:p>
        </w:tc>
        <w:tc>
          <w:tcPr>
            <w:tcW w:w="1179"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40%</w:t>
            </w:r>
          </w:p>
        </w:tc>
        <w:tc>
          <w:tcPr>
            <w:tcW w:w="1174" w:type="dxa"/>
            <w:vAlign w:val="center"/>
          </w:tcPr>
          <w:p w:rsidR="004514FF" w:rsidRDefault="004514FF" w:rsidP="004514FF">
            <w:pPr>
              <w:widowControl/>
              <w:spacing w:line="240" w:lineRule="exact"/>
              <w:jc w:val="center"/>
              <w:rPr>
                <w:rFonts w:ascii="宋体" w:hAnsi="宋体" w:cs="宋体"/>
                <w:kern w:val="0"/>
                <w:sz w:val="18"/>
                <w:szCs w:val="18"/>
              </w:rPr>
            </w:pPr>
            <w:r>
              <w:rPr>
                <w:rFonts w:ascii="宋体" w:hAnsi="宋体" w:cs="宋体" w:hint="eastAsia"/>
                <w:kern w:val="0"/>
                <w:sz w:val="18"/>
                <w:szCs w:val="18"/>
              </w:rPr>
              <w:t>60%</w:t>
            </w:r>
          </w:p>
        </w:tc>
        <w:tc>
          <w:tcPr>
            <w:tcW w:w="1111" w:type="dxa"/>
            <w:vAlign w:val="center"/>
          </w:tcPr>
          <w:p w:rsidR="004514FF" w:rsidRDefault="004514FF" w:rsidP="004514FF">
            <w:pPr>
              <w:widowControl/>
              <w:spacing w:line="240" w:lineRule="exact"/>
              <w:jc w:val="center"/>
              <w:rPr>
                <w:rFonts w:ascii="宋体" w:hAnsi="宋体" w:cs="宋体" w:hint="eastAsia"/>
                <w:kern w:val="0"/>
                <w:sz w:val="18"/>
                <w:szCs w:val="18"/>
              </w:rPr>
            </w:pPr>
            <w:r>
              <w:rPr>
                <w:rFonts w:ascii="宋体" w:hAnsi="宋体" w:cs="宋体" w:hint="eastAsia"/>
                <w:kern w:val="0"/>
                <w:sz w:val="18"/>
                <w:szCs w:val="18"/>
              </w:rPr>
              <w:t>100%</w:t>
            </w:r>
          </w:p>
        </w:tc>
        <w:tc>
          <w:tcPr>
            <w:tcW w:w="1065" w:type="dxa"/>
            <w:vAlign w:val="center"/>
          </w:tcPr>
          <w:p w:rsidR="004514FF" w:rsidRDefault="004514FF" w:rsidP="004514FF">
            <w:pPr>
              <w:widowControl/>
              <w:spacing w:line="240" w:lineRule="exact"/>
              <w:jc w:val="center"/>
              <w:rPr>
                <w:rFonts w:ascii="宋体" w:hAnsi="宋体" w:cs="宋体" w:hint="eastAsia"/>
                <w:kern w:val="0"/>
                <w:sz w:val="18"/>
                <w:szCs w:val="18"/>
              </w:rPr>
            </w:pPr>
          </w:p>
        </w:tc>
        <w:tc>
          <w:tcPr>
            <w:tcW w:w="1450" w:type="dxa"/>
            <w:vAlign w:val="center"/>
          </w:tcPr>
          <w:p w:rsidR="004514FF" w:rsidRDefault="004514FF" w:rsidP="004514FF">
            <w:pPr>
              <w:widowControl/>
              <w:spacing w:line="240" w:lineRule="exact"/>
              <w:jc w:val="center"/>
              <w:rPr>
                <w:rFonts w:ascii="宋体" w:hAnsi="宋体" w:cs="宋体" w:hint="eastAsia"/>
                <w:kern w:val="0"/>
                <w:sz w:val="18"/>
                <w:szCs w:val="18"/>
              </w:rPr>
            </w:pPr>
          </w:p>
        </w:tc>
      </w:tr>
    </w:tbl>
    <w:p w:rsidR="0043389A" w:rsidRPr="00B87BA5" w:rsidRDefault="0043389A" w:rsidP="00713ABC">
      <w:pPr>
        <w:snapToGrid w:val="0"/>
        <w:spacing w:line="360" w:lineRule="auto"/>
        <w:rPr>
          <w:rFonts w:ascii="宋体" w:eastAsia="宋体" w:hAnsi="宋体" w:cs="Times New Roman"/>
          <w:color w:val="000000"/>
          <w:sz w:val="24"/>
          <w:szCs w:val="20"/>
        </w:rPr>
      </w:pPr>
    </w:p>
    <w:p w:rsidR="00C658F1" w:rsidRDefault="00156430" w:rsidP="00AE5888">
      <w:pPr>
        <w:spacing w:line="360" w:lineRule="auto"/>
        <w:rPr>
          <w:rFonts w:ascii="宋体" w:eastAsia="宋体" w:hAnsi="宋体" w:cs="宋体"/>
          <w:b/>
          <w:color w:val="000000"/>
          <w:kern w:val="0"/>
          <w:sz w:val="28"/>
          <w:szCs w:val="28"/>
        </w:rPr>
      </w:pPr>
      <w:r>
        <w:rPr>
          <w:rFonts w:ascii="宋体" w:eastAsia="宋体" w:hAnsi="宋体" w:cs="宋体" w:hint="eastAsia"/>
          <w:b/>
          <w:color w:val="000000"/>
          <w:kern w:val="0"/>
          <w:sz w:val="28"/>
          <w:szCs w:val="28"/>
        </w:rPr>
        <w:t>八</w:t>
      </w:r>
      <w:r w:rsidR="00C658F1" w:rsidRPr="00C658F1">
        <w:rPr>
          <w:rFonts w:ascii="宋体" w:eastAsia="宋体" w:hAnsi="宋体" w:cs="宋体" w:hint="eastAsia"/>
          <w:b/>
          <w:color w:val="000000"/>
          <w:kern w:val="0"/>
          <w:sz w:val="28"/>
          <w:szCs w:val="28"/>
        </w:rPr>
        <w:t xml:space="preserve"> 、教学进程总体安排</w:t>
      </w:r>
      <w:r w:rsidR="00C658F1">
        <w:rPr>
          <w:rFonts w:ascii="宋体" w:eastAsia="宋体" w:hAnsi="宋体" w:cs="宋体" w:hint="eastAsia"/>
          <w:b/>
          <w:color w:val="000000"/>
          <w:kern w:val="0"/>
          <w:sz w:val="28"/>
          <w:szCs w:val="28"/>
        </w:rPr>
        <w:t>（附件</w:t>
      </w:r>
      <w:r w:rsidR="00535006">
        <w:rPr>
          <w:rFonts w:ascii="宋体" w:eastAsia="宋体" w:hAnsi="宋体" w:cs="宋体" w:hint="eastAsia"/>
          <w:b/>
          <w:color w:val="000000"/>
          <w:kern w:val="0"/>
          <w:sz w:val="28"/>
          <w:szCs w:val="28"/>
        </w:rPr>
        <w:t>1</w:t>
      </w:r>
      <w:r w:rsidR="00C658F1">
        <w:rPr>
          <w:rFonts w:ascii="宋体" w:eastAsia="宋体" w:hAnsi="宋体" w:cs="宋体" w:hint="eastAsia"/>
          <w:b/>
          <w:color w:val="000000"/>
          <w:kern w:val="0"/>
          <w:sz w:val="28"/>
          <w:szCs w:val="28"/>
        </w:rPr>
        <w:t>）</w:t>
      </w:r>
    </w:p>
    <w:p w:rsidR="00C658F1" w:rsidRPr="00C658F1" w:rsidRDefault="001200BE" w:rsidP="00AE5888">
      <w:pPr>
        <w:spacing w:line="360" w:lineRule="auto"/>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九</w:t>
      </w:r>
      <w:r w:rsidR="00C658F1" w:rsidRPr="00C658F1">
        <w:rPr>
          <w:rFonts w:ascii="宋体" w:eastAsia="宋体" w:hAnsi="宋体" w:cs="宋体" w:hint="eastAsia"/>
          <w:b/>
          <w:color w:val="000000"/>
          <w:kern w:val="0"/>
          <w:sz w:val="28"/>
          <w:szCs w:val="28"/>
        </w:rPr>
        <w:t>、实施保障</w:t>
      </w:r>
    </w:p>
    <w:p w:rsidR="00E634C1" w:rsidRPr="00E634C1" w:rsidRDefault="00C658F1" w:rsidP="00AE5888">
      <w:pPr>
        <w:widowControl/>
        <w:shd w:val="clear" w:color="auto" w:fill="FFFFFF"/>
        <w:snapToGrid w:val="0"/>
        <w:spacing w:line="360" w:lineRule="auto"/>
        <w:ind w:firstLineChars="196" w:firstLine="472"/>
        <w:rPr>
          <w:rFonts w:ascii="宋体" w:eastAsia="宋体" w:hAnsi="宋体" w:cs="宋体"/>
          <w:b/>
          <w:color w:val="000000"/>
          <w:kern w:val="0"/>
          <w:sz w:val="24"/>
          <w:szCs w:val="24"/>
        </w:rPr>
      </w:pPr>
      <w:r w:rsidRPr="00C658F1">
        <w:rPr>
          <w:rFonts w:ascii="宋体" w:eastAsia="宋体" w:hAnsi="宋体" w:cs="宋体" w:hint="eastAsia"/>
          <w:b/>
          <w:color w:val="000000"/>
          <w:kern w:val="0"/>
          <w:sz w:val="24"/>
          <w:szCs w:val="24"/>
        </w:rPr>
        <w:t>（一）师资队伍</w:t>
      </w:r>
    </w:p>
    <w:p w:rsidR="00E634C1" w:rsidRPr="00B87BA5" w:rsidRDefault="00C93C48" w:rsidP="00AE5888">
      <w:pPr>
        <w:snapToGrid w:val="0"/>
        <w:spacing w:line="360" w:lineRule="auto"/>
        <w:ind w:firstLineChars="200" w:firstLine="480"/>
        <w:rPr>
          <w:rFonts w:ascii="宋体" w:eastAsia="宋体" w:hAnsi="宋体" w:cs="Arial"/>
          <w:kern w:val="0"/>
          <w:sz w:val="24"/>
          <w:szCs w:val="20"/>
        </w:rPr>
      </w:pPr>
      <w:r>
        <w:rPr>
          <w:rFonts w:ascii="宋体" w:eastAsia="宋体" w:hAnsi="宋体" w:cs="Arial" w:hint="eastAsia"/>
          <w:kern w:val="0"/>
          <w:sz w:val="24"/>
          <w:szCs w:val="20"/>
        </w:rPr>
        <w:t>1.</w:t>
      </w:r>
      <w:r w:rsidR="00E634C1" w:rsidRPr="00B87BA5">
        <w:rPr>
          <w:rFonts w:ascii="宋体" w:eastAsia="宋体" w:hAnsi="宋体" w:cs="Arial" w:hint="eastAsia"/>
          <w:kern w:val="0"/>
          <w:sz w:val="24"/>
          <w:szCs w:val="20"/>
        </w:rPr>
        <w:t>强化“双师”结构。本专业专职教师都必须获得与专业相关的专业资格证书,构建“双师型”教师队伍。课程开发与建设必须对接行业和企业，增强课程的职业性、实践性和开放性。目前，本专业教学团队中，专职教师11人全部获得与专业相关的专业资格证书,“双师型”教师比例高。</w:t>
      </w:r>
    </w:p>
    <w:p w:rsidR="00E634C1" w:rsidRPr="00B87BA5" w:rsidRDefault="00C93C48" w:rsidP="00AE5888">
      <w:pPr>
        <w:snapToGrid w:val="0"/>
        <w:spacing w:line="360" w:lineRule="auto"/>
        <w:ind w:firstLineChars="200" w:firstLine="480"/>
        <w:rPr>
          <w:rFonts w:ascii="宋体" w:eastAsia="宋体" w:hAnsi="宋体" w:cs="Arial"/>
          <w:kern w:val="0"/>
          <w:sz w:val="24"/>
          <w:szCs w:val="20"/>
        </w:rPr>
      </w:pPr>
      <w:r>
        <w:rPr>
          <w:rFonts w:ascii="宋体" w:eastAsia="宋体" w:hAnsi="宋体" w:cs="Arial" w:hint="eastAsia"/>
          <w:kern w:val="0"/>
          <w:sz w:val="24"/>
          <w:szCs w:val="20"/>
        </w:rPr>
        <w:t>2.</w:t>
      </w:r>
      <w:r w:rsidR="00E634C1" w:rsidRPr="00B87BA5">
        <w:rPr>
          <w:rFonts w:ascii="宋体" w:eastAsia="宋体" w:hAnsi="宋体" w:cs="Arial" w:hint="eastAsia"/>
          <w:kern w:val="0"/>
          <w:sz w:val="24"/>
          <w:szCs w:val="20"/>
        </w:rPr>
        <w:t>打造合理的学历、学缘结构。本科、硕士各学历层次的教师比例必须合理，不断提高本专业高学历教师的比例。目前本专业教学团队中，专职教师11人全部具有本科以上学历，其中，博士1名，硕士研究生8人，共占专职教师人数的81.8％。</w:t>
      </w:r>
    </w:p>
    <w:p w:rsidR="00E634C1" w:rsidRPr="00B87BA5" w:rsidRDefault="00C93C48" w:rsidP="00AE5888">
      <w:pPr>
        <w:snapToGrid w:val="0"/>
        <w:spacing w:line="360" w:lineRule="auto"/>
        <w:ind w:firstLineChars="200" w:firstLine="480"/>
        <w:rPr>
          <w:rFonts w:ascii="宋体" w:eastAsia="宋体" w:hAnsi="宋体" w:cs="Arial"/>
          <w:kern w:val="0"/>
          <w:sz w:val="24"/>
          <w:szCs w:val="20"/>
        </w:rPr>
      </w:pPr>
      <w:r>
        <w:rPr>
          <w:rFonts w:ascii="宋体" w:eastAsia="宋体" w:hAnsi="宋体" w:cs="Arial" w:hint="eastAsia"/>
          <w:kern w:val="0"/>
          <w:sz w:val="24"/>
          <w:szCs w:val="20"/>
        </w:rPr>
        <w:t>3.</w:t>
      </w:r>
      <w:r w:rsidR="00E634C1" w:rsidRPr="00B87BA5">
        <w:rPr>
          <w:rFonts w:ascii="宋体" w:eastAsia="宋体" w:hAnsi="宋体" w:cs="Arial" w:hint="eastAsia"/>
          <w:kern w:val="0"/>
          <w:sz w:val="24"/>
          <w:szCs w:val="20"/>
        </w:rPr>
        <w:t>注重兼职教师的任用。充分发挥兼职教师在专业建设和人才培养中的重要作用，选聘本专业所在行业的知名企业专家担任专业兼职教师，组建专业兼职教师团队。目前，本专业已经聘请了4位兼职教师，</w:t>
      </w:r>
      <w:proofErr w:type="gramStart"/>
      <w:r w:rsidR="00E634C1" w:rsidRPr="00B87BA5">
        <w:rPr>
          <w:rFonts w:ascii="宋体" w:eastAsia="宋体" w:hAnsi="宋体" w:cs="Arial" w:hint="eastAsia"/>
          <w:kern w:val="0"/>
          <w:sz w:val="24"/>
          <w:szCs w:val="20"/>
        </w:rPr>
        <w:t>占教学</w:t>
      </w:r>
      <w:proofErr w:type="gramEnd"/>
      <w:r w:rsidR="00E634C1" w:rsidRPr="00B87BA5">
        <w:rPr>
          <w:rFonts w:ascii="宋体" w:eastAsia="宋体" w:hAnsi="宋体" w:cs="Arial" w:hint="eastAsia"/>
          <w:kern w:val="0"/>
          <w:sz w:val="24"/>
          <w:szCs w:val="20"/>
        </w:rPr>
        <w:t>团队的26.6%，他们均来自与我院深度合作、有较高声誉和影响力的铁路局及地铁公司，他们或是业务骨干或是管理骨干，不仅积极参与专业与课程的建设，而且主动参与专业课程的教学，已经成为本专业教学团队不可或缺的重要部分，是推动本专业教学团队的重要动力，对专业建设具有重要意义。</w:t>
      </w:r>
    </w:p>
    <w:p w:rsidR="00E634C1" w:rsidRPr="00C658F1" w:rsidRDefault="00C93C48" w:rsidP="00AE5888">
      <w:pPr>
        <w:widowControl/>
        <w:shd w:val="clear" w:color="auto" w:fill="FFFFFF"/>
        <w:snapToGrid w:val="0"/>
        <w:spacing w:line="360" w:lineRule="auto"/>
        <w:ind w:firstLineChars="196" w:firstLine="470"/>
        <w:rPr>
          <w:rFonts w:ascii="宋体" w:eastAsia="宋体" w:hAnsi="宋体" w:cs="宋体"/>
          <w:b/>
          <w:color w:val="000000"/>
          <w:kern w:val="0"/>
          <w:sz w:val="24"/>
          <w:szCs w:val="24"/>
        </w:rPr>
      </w:pPr>
      <w:r>
        <w:rPr>
          <w:rFonts w:ascii="宋体" w:eastAsia="宋体" w:hAnsi="宋体" w:cs="Arial" w:hint="eastAsia"/>
          <w:kern w:val="0"/>
          <w:sz w:val="24"/>
          <w:szCs w:val="20"/>
        </w:rPr>
        <w:t>4.</w:t>
      </w:r>
      <w:r w:rsidR="00E634C1" w:rsidRPr="00B87BA5">
        <w:rPr>
          <w:rFonts w:ascii="宋体" w:eastAsia="宋体" w:hAnsi="宋体" w:cs="Arial" w:hint="eastAsia"/>
          <w:kern w:val="0"/>
          <w:sz w:val="24"/>
          <w:szCs w:val="20"/>
        </w:rPr>
        <w:t>优化年龄和职称结构。重视不同年龄和职称教师的有效组合搭配，推进教师队伍的协调、可持续发展。目前本专业教学团队教师中，40岁以上4人，40岁以下11人，其中35岁以下7人。从年龄结构来看，本专业教学团队既呈现出了良好的“阶梯”分布，且团队成员均处在年富力强的时期，有利于专业的建设。在专业教学团队教师中，教授、副教授3人，占20%，中级专业技术职务教师10人，占教师总数的66.7％，职称结构较合理。</w:t>
      </w:r>
    </w:p>
    <w:p w:rsidR="00C658F1" w:rsidRPr="00C658F1" w:rsidRDefault="00C658F1" w:rsidP="00AE5888">
      <w:pPr>
        <w:widowControl/>
        <w:shd w:val="clear" w:color="auto" w:fill="FFFFFF"/>
        <w:snapToGrid w:val="0"/>
        <w:spacing w:line="360" w:lineRule="auto"/>
        <w:ind w:firstLineChars="196" w:firstLine="472"/>
        <w:rPr>
          <w:rFonts w:ascii="宋体" w:eastAsia="宋体" w:hAnsi="宋体" w:cs="宋体"/>
          <w:b/>
          <w:color w:val="000000"/>
          <w:kern w:val="0"/>
          <w:sz w:val="24"/>
          <w:szCs w:val="24"/>
        </w:rPr>
      </w:pPr>
      <w:r w:rsidRPr="00C658F1">
        <w:rPr>
          <w:rFonts w:ascii="宋体" w:eastAsia="宋体" w:hAnsi="宋体" w:cs="宋体" w:hint="eastAsia"/>
          <w:b/>
          <w:color w:val="000000"/>
          <w:kern w:val="0"/>
          <w:sz w:val="24"/>
          <w:szCs w:val="24"/>
        </w:rPr>
        <w:t>（二）教学设施</w:t>
      </w:r>
    </w:p>
    <w:p w:rsidR="00C4159C" w:rsidRPr="00C4159C" w:rsidRDefault="00C93C48" w:rsidP="00C4159C">
      <w:pPr>
        <w:widowControl/>
        <w:adjustRightInd w:val="0"/>
        <w:snapToGrid w:val="0"/>
        <w:spacing w:line="480" w:lineRule="exact"/>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1.</w:t>
      </w:r>
      <w:r w:rsidR="00C4159C" w:rsidRPr="00C4159C">
        <w:rPr>
          <w:rFonts w:ascii="宋体" w:eastAsia="宋体" w:hAnsi="宋体" w:cs="Times New Roman" w:hint="eastAsia"/>
          <w:color w:val="000000"/>
          <w:sz w:val="24"/>
          <w:szCs w:val="24"/>
        </w:rPr>
        <w:t>教室要求：学校设有本班教室（配备有多媒体设施）、公共教室、多媒体教室等，完全满足理论教学和理实一体化教学要求。</w:t>
      </w:r>
    </w:p>
    <w:p w:rsidR="00C4159C" w:rsidRPr="00C4159C" w:rsidRDefault="00C4159C" w:rsidP="00C4159C">
      <w:pPr>
        <w:widowControl/>
        <w:adjustRightInd w:val="0"/>
        <w:snapToGrid w:val="0"/>
        <w:spacing w:line="480" w:lineRule="exact"/>
        <w:ind w:firstLineChars="200" w:firstLine="480"/>
        <w:rPr>
          <w:rFonts w:ascii="宋体" w:eastAsia="宋体" w:hAnsi="宋体" w:cs="Times New Roman"/>
          <w:color w:val="000000"/>
          <w:sz w:val="24"/>
          <w:szCs w:val="24"/>
        </w:rPr>
      </w:pPr>
      <w:r w:rsidRPr="00C4159C">
        <w:rPr>
          <w:rFonts w:ascii="宋体" w:eastAsia="宋体" w:hAnsi="宋体" w:cs="Times New Roman" w:hint="eastAsia"/>
          <w:color w:val="000000"/>
          <w:sz w:val="24"/>
          <w:szCs w:val="24"/>
        </w:rPr>
        <w:t>2.校内实训资源</w:t>
      </w:r>
    </w:p>
    <w:p w:rsidR="00156430" w:rsidRDefault="00AE5888" w:rsidP="00156430">
      <w:pPr>
        <w:spacing w:line="360" w:lineRule="auto"/>
        <w:ind w:firstLineChars="200" w:firstLine="480"/>
        <w:rPr>
          <w:rFonts w:ascii="宋体" w:eastAsia="宋体" w:hAnsi="宋体" w:cs="Arial" w:hint="eastAsia"/>
          <w:kern w:val="0"/>
          <w:sz w:val="24"/>
          <w:szCs w:val="20"/>
        </w:rPr>
      </w:pPr>
      <w:r w:rsidRPr="00AE5888">
        <w:rPr>
          <w:rFonts w:ascii="宋体" w:eastAsia="宋体" w:hAnsi="宋体" w:cs="Arial" w:hint="eastAsia"/>
          <w:kern w:val="0"/>
          <w:sz w:val="24"/>
          <w:szCs w:val="20"/>
        </w:rPr>
        <w:t>高速铁路客运乘务专业目前建有</w:t>
      </w:r>
      <w:r w:rsidR="00902DE6">
        <w:rPr>
          <w:rFonts w:ascii="宋体" w:eastAsia="宋体" w:hAnsi="宋体" w:cs="Arial" w:hint="eastAsia"/>
          <w:kern w:val="0"/>
          <w:sz w:val="24"/>
          <w:szCs w:val="20"/>
        </w:rPr>
        <w:t>形体礼仪实训室，在建</w:t>
      </w:r>
      <w:r w:rsidR="003353C6">
        <w:rPr>
          <w:rFonts w:ascii="宋体" w:eastAsia="宋体" w:hAnsi="宋体" w:cs="Arial" w:hint="eastAsia"/>
          <w:kern w:val="0"/>
          <w:sz w:val="24"/>
          <w:szCs w:val="20"/>
        </w:rPr>
        <w:t>高铁服务专业实训室，包含高铁模拟舱、检票、安检设施设备、售票设施设备、</w:t>
      </w:r>
      <w:r w:rsidRPr="00AE5888">
        <w:rPr>
          <w:rFonts w:ascii="宋体" w:eastAsia="宋体" w:hAnsi="宋体" w:cs="Arial" w:hint="eastAsia"/>
          <w:kern w:val="0"/>
          <w:sz w:val="24"/>
          <w:szCs w:val="20"/>
        </w:rPr>
        <w:t>化妆室、</w:t>
      </w:r>
      <w:r w:rsidR="003353C6">
        <w:rPr>
          <w:rFonts w:ascii="宋体" w:eastAsia="宋体" w:hAnsi="宋体" w:cs="Arial" w:hint="eastAsia"/>
          <w:kern w:val="0"/>
          <w:sz w:val="24"/>
          <w:szCs w:val="20"/>
        </w:rPr>
        <w:t>更衣室、候车厅等</w:t>
      </w:r>
      <w:r w:rsidRPr="00AE5888">
        <w:rPr>
          <w:rFonts w:ascii="宋体" w:eastAsia="宋体" w:hAnsi="宋体" w:cs="Arial" w:hint="eastAsia"/>
          <w:kern w:val="0"/>
          <w:sz w:val="24"/>
          <w:szCs w:val="20"/>
        </w:rPr>
        <w:t>校内实训室,这些实训</w:t>
      </w:r>
      <w:proofErr w:type="gramStart"/>
      <w:r w:rsidRPr="00AE5888">
        <w:rPr>
          <w:rFonts w:ascii="宋体" w:eastAsia="宋体" w:hAnsi="宋体" w:cs="Arial" w:hint="eastAsia"/>
          <w:kern w:val="0"/>
          <w:sz w:val="24"/>
          <w:szCs w:val="20"/>
        </w:rPr>
        <w:t>室特色</w:t>
      </w:r>
      <w:proofErr w:type="gramEnd"/>
      <w:r w:rsidRPr="00AE5888">
        <w:rPr>
          <w:rFonts w:ascii="宋体" w:eastAsia="宋体" w:hAnsi="宋体" w:cs="Arial" w:hint="eastAsia"/>
          <w:kern w:val="0"/>
          <w:sz w:val="24"/>
          <w:szCs w:val="20"/>
        </w:rPr>
        <w:t>鲜明, 集专业教学、技能鉴定、职业培训于一体,达到了“教、学、做、练、考”一体化的标准, 极大地提高了学生的实践动手能力，基本上满足了教学要求。</w:t>
      </w:r>
    </w:p>
    <w:p w:rsidR="00FB27F4" w:rsidRPr="00FB27F4" w:rsidRDefault="00FB27F4" w:rsidP="00FB27F4">
      <w:pPr>
        <w:tabs>
          <w:tab w:val="center" w:pos="4524"/>
        </w:tabs>
        <w:spacing w:line="380" w:lineRule="exact"/>
        <w:jc w:val="center"/>
        <w:rPr>
          <w:rFonts w:ascii="宋体" w:eastAsia="宋体" w:hAnsi="Times New Roman" w:cs="宋体" w:hint="eastAsia"/>
          <w:b/>
          <w:bCs/>
          <w:color w:val="000000"/>
          <w:szCs w:val="21"/>
        </w:rPr>
      </w:pPr>
      <w:r w:rsidRPr="00FB27F4">
        <w:rPr>
          <w:rFonts w:ascii="宋体" w:eastAsia="宋体" w:hAnsi="Times New Roman" w:cs="宋体" w:hint="eastAsia"/>
          <w:b/>
          <w:bCs/>
          <w:color w:val="000000"/>
          <w:szCs w:val="21"/>
        </w:rPr>
        <w:t>表1</w:t>
      </w:r>
      <w:r>
        <w:rPr>
          <w:rFonts w:ascii="宋体" w:eastAsia="宋体" w:hAnsi="Times New Roman" w:cs="宋体" w:hint="eastAsia"/>
          <w:b/>
          <w:bCs/>
          <w:color w:val="000000"/>
          <w:szCs w:val="21"/>
        </w:rPr>
        <w:t>2</w:t>
      </w:r>
      <w:r w:rsidRPr="00FB27F4">
        <w:rPr>
          <w:rFonts w:ascii="宋体" w:eastAsia="宋体" w:hAnsi="Times New Roman" w:cs="宋体" w:hint="eastAsia"/>
          <w:b/>
          <w:bCs/>
          <w:color w:val="000000"/>
          <w:szCs w:val="21"/>
        </w:rPr>
        <w:t xml:space="preserve"> 校内实</w:t>
      </w:r>
      <w:proofErr w:type="gramStart"/>
      <w:r w:rsidRPr="00FB27F4">
        <w:rPr>
          <w:rFonts w:ascii="宋体" w:eastAsia="宋体" w:hAnsi="Times New Roman" w:cs="宋体" w:hint="eastAsia"/>
          <w:b/>
          <w:bCs/>
          <w:color w:val="000000"/>
          <w:szCs w:val="21"/>
        </w:rPr>
        <w:t>训资源</w:t>
      </w:r>
      <w:proofErr w:type="gramEnd"/>
      <w:r w:rsidRPr="00FB27F4">
        <w:rPr>
          <w:rFonts w:ascii="宋体" w:eastAsia="宋体" w:hAnsi="Times New Roman" w:cs="宋体" w:hint="eastAsia"/>
          <w:b/>
          <w:bCs/>
          <w:color w:val="000000"/>
          <w:szCs w:val="21"/>
        </w:rPr>
        <w:t>列表</w:t>
      </w:r>
    </w:p>
    <w:tbl>
      <w:tblPr>
        <w:tblpPr w:leftFromText="180" w:rightFromText="180" w:vertAnchor="text" w:horzAnchor="page" w:tblpXSpec="center" w:tblpY="338"/>
        <w:tblOverlap w:val="never"/>
        <w:tblW w:w="4665" w:type="pct"/>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ook w:val="0000" w:firstRow="0" w:lastRow="0" w:firstColumn="0" w:lastColumn="0" w:noHBand="0" w:noVBand="0"/>
      </w:tblPr>
      <w:tblGrid>
        <w:gridCol w:w="1512"/>
        <w:gridCol w:w="1587"/>
        <w:gridCol w:w="1733"/>
        <w:gridCol w:w="2882"/>
        <w:gridCol w:w="950"/>
      </w:tblGrid>
      <w:tr w:rsidR="00FB27F4" w:rsidRPr="00FB27F4" w:rsidTr="00FB27F4">
        <w:trPr>
          <w:trHeight w:val="275"/>
          <w:tblHeader/>
          <w:jc w:val="center"/>
        </w:trPr>
        <w:tc>
          <w:tcPr>
            <w:tcW w:w="873" w:type="pct"/>
            <w:vAlign w:val="center"/>
          </w:tcPr>
          <w:p w:rsidR="00FB27F4" w:rsidRPr="00FB27F4" w:rsidRDefault="00FB27F4" w:rsidP="00FB27F4">
            <w:pPr>
              <w:spacing w:line="240" w:lineRule="exact"/>
              <w:jc w:val="center"/>
              <w:rPr>
                <w:rFonts w:ascii="宋体" w:eastAsia="宋体" w:hAnsi="Times New Roman" w:cs="宋体" w:hint="eastAsia"/>
                <w:b/>
                <w:sz w:val="18"/>
                <w:szCs w:val="18"/>
              </w:rPr>
            </w:pPr>
            <w:r w:rsidRPr="00FB27F4">
              <w:rPr>
                <w:rFonts w:ascii="宋体" w:eastAsia="宋体" w:hAnsi="Times New Roman" w:cs="宋体" w:hint="eastAsia"/>
                <w:b/>
                <w:sz w:val="18"/>
                <w:szCs w:val="18"/>
              </w:rPr>
              <w:t>实训类别</w:t>
            </w:r>
          </w:p>
          <w:p w:rsidR="00FB27F4" w:rsidRPr="00FB27F4" w:rsidRDefault="00FB27F4" w:rsidP="00FB27F4">
            <w:pPr>
              <w:spacing w:line="240" w:lineRule="exact"/>
              <w:jc w:val="center"/>
              <w:rPr>
                <w:rFonts w:ascii="宋体" w:eastAsia="宋体" w:hAnsi="Times New Roman" w:cs="宋体" w:hint="eastAsia"/>
                <w:b/>
                <w:sz w:val="18"/>
                <w:szCs w:val="18"/>
              </w:rPr>
            </w:pPr>
            <w:r w:rsidRPr="00FB27F4">
              <w:rPr>
                <w:rFonts w:ascii="宋体" w:eastAsia="宋体" w:hAnsi="Times New Roman" w:cs="宋体" w:hint="eastAsia"/>
                <w:b/>
                <w:sz w:val="18"/>
                <w:szCs w:val="18"/>
              </w:rPr>
              <w:t>（适用课程）</w:t>
            </w:r>
          </w:p>
        </w:tc>
        <w:tc>
          <w:tcPr>
            <w:tcW w:w="916" w:type="pct"/>
            <w:vAlign w:val="center"/>
          </w:tcPr>
          <w:p w:rsidR="00FB27F4" w:rsidRPr="00FB27F4" w:rsidRDefault="00FB27F4" w:rsidP="00FB27F4">
            <w:pPr>
              <w:spacing w:line="240" w:lineRule="exact"/>
              <w:jc w:val="center"/>
              <w:rPr>
                <w:rFonts w:ascii="宋体" w:eastAsia="宋体" w:hAnsi="Times New Roman" w:cs="宋体" w:hint="eastAsia"/>
                <w:b/>
                <w:sz w:val="18"/>
                <w:szCs w:val="18"/>
              </w:rPr>
            </w:pPr>
            <w:r w:rsidRPr="00FB27F4">
              <w:rPr>
                <w:rFonts w:ascii="宋体" w:eastAsia="宋体" w:hAnsi="Times New Roman" w:cs="宋体" w:hint="eastAsia"/>
                <w:b/>
                <w:sz w:val="18"/>
                <w:szCs w:val="18"/>
              </w:rPr>
              <w:t>实</w:t>
            </w:r>
            <w:proofErr w:type="gramStart"/>
            <w:r w:rsidRPr="00FB27F4">
              <w:rPr>
                <w:rFonts w:ascii="宋体" w:eastAsia="宋体" w:hAnsi="Times New Roman" w:cs="宋体" w:hint="eastAsia"/>
                <w:b/>
                <w:sz w:val="18"/>
                <w:szCs w:val="18"/>
              </w:rPr>
              <w:t>训项目</w:t>
            </w:r>
            <w:proofErr w:type="gramEnd"/>
          </w:p>
        </w:tc>
        <w:tc>
          <w:tcPr>
            <w:tcW w:w="1000" w:type="pct"/>
            <w:vAlign w:val="center"/>
          </w:tcPr>
          <w:p w:rsidR="00FB27F4" w:rsidRPr="00FB27F4" w:rsidRDefault="00FB27F4" w:rsidP="00FB27F4">
            <w:pPr>
              <w:spacing w:line="240" w:lineRule="exact"/>
              <w:jc w:val="center"/>
              <w:rPr>
                <w:rFonts w:ascii="宋体" w:eastAsia="宋体" w:hAnsi="Times New Roman" w:cs="宋体"/>
                <w:b/>
                <w:sz w:val="18"/>
                <w:szCs w:val="18"/>
              </w:rPr>
            </w:pPr>
            <w:r w:rsidRPr="00FB27F4">
              <w:rPr>
                <w:rFonts w:ascii="宋体" w:eastAsia="宋体" w:hAnsi="Times New Roman" w:cs="宋体" w:hint="eastAsia"/>
                <w:b/>
                <w:sz w:val="18"/>
                <w:szCs w:val="18"/>
              </w:rPr>
              <w:t>实训室名称</w:t>
            </w:r>
          </w:p>
        </w:tc>
        <w:tc>
          <w:tcPr>
            <w:tcW w:w="1663" w:type="pct"/>
            <w:vAlign w:val="center"/>
          </w:tcPr>
          <w:p w:rsidR="00FB27F4" w:rsidRPr="00FB27F4" w:rsidRDefault="00FB27F4" w:rsidP="00FB27F4">
            <w:pPr>
              <w:spacing w:line="240" w:lineRule="exact"/>
              <w:jc w:val="center"/>
              <w:rPr>
                <w:rFonts w:ascii="宋体" w:eastAsia="宋体" w:hAnsi="Times New Roman" w:cs="宋体"/>
                <w:b/>
                <w:sz w:val="18"/>
                <w:szCs w:val="18"/>
              </w:rPr>
            </w:pPr>
            <w:r w:rsidRPr="00FB27F4">
              <w:rPr>
                <w:rFonts w:ascii="宋体" w:eastAsia="宋体" w:hAnsi="Times New Roman" w:cs="宋体" w:hint="eastAsia"/>
                <w:b/>
                <w:sz w:val="18"/>
                <w:szCs w:val="18"/>
              </w:rPr>
              <w:t>主要设备名称</w:t>
            </w:r>
          </w:p>
        </w:tc>
        <w:tc>
          <w:tcPr>
            <w:tcW w:w="548" w:type="pct"/>
            <w:vAlign w:val="center"/>
          </w:tcPr>
          <w:p w:rsidR="00FB27F4" w:rsidRPr="00FB27F4" w:rsidRDefault="00FB27F4" w:rsidP="00FB27F4">
            <w:pPr>
              <w:spacing w:line="240" w:lineRule="exact"/>
              <w:jc w:val="center"/>
              <w:rPr>
                <w:rFonts w:ascii="宋体" w:eastAsia="宋体" w:hAnsi="Times New Roman" w:cs="宋体"/>
                <w:b/>
                <w:sz w:val="18"/>
                <w:szCs w:val="18"/>
              </w:rPr>
            </w:pPr>
            <w:r w:rsidRPr="00FB27F4">
              <w:rPr>
                <w:rFonts w:ascii="宋体" w:eastAsia="宋体" w:hAnsi="Times New Roman" w:cs="宋体" w:hint="eastAsia"/>
                <w:b/>
                <w:sz w:val="18"/>
                <w:szCs w:val="18"/>
              </w:rPr>
              <w:t>数量(台/套)</w:t>
            </w:r>
          </w:p>
        </w:tc>
      </w:tr>
      <w:tr w:rsidR="00FB27F4" w:rsidRPr="00FB27F4" w:rsidTr="00FB27F4">
        <w:trPr>
          <w:trHeight w:hRule="exact" w:val="418"/>
          <w:tblHeader/>
          <w:jc w:val="center"/>
        </w:trPr>
        <w:tc>
          <w:tcPr>
            <w:tcW w:w="873" w:type="pct"/>
            <w:vMerge w:val="restar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高铁动车客厢服务、高铁客运安检服务、高铁安全应急服务、高铁</w:t>
            </w:r>
            <w:proofErr w:type="gramStart"/>
            <w:r w:rsidRPr="00FB27F4">
              <w:rPr>
                <w:rFonts w:ascii="宋体" w:eastAsia="宋体" w:hAnsi="Times New Roman" w:cs="宋体" w:hint="eastAsia"/>
                <w:sz w:val="18"/>
                <w:szCs w:val="18"/>
              </w:rPr>
              <w:t>餐吧服务</w:t>
            </w:r>
            <w:proofErr w:type="gramEnd"/>
            <w:r w:rsidRPr="00FB27F4">
              <w:rPr>
                <w:rFonts w:ascii="宋体" w:eastAsia="宋体" w:hAnsi="Times New Roman" w:cs="宋体" w:hint="eastAsia"/>
                <w:sz w:val="18"/>
                <w:szCs w:val="18"/>
              </w:rPr>
              <w:t>实务、铁路售票组织等</w:t>
            </w:r>
          </w:p>
        </w:tc>
        <w:tc>
          <w:tcPr>
            <w:tcW w:w="916" w:type="pct"/>
            <w:vMerge w:val="restar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高铁乘务实训</w:t>
            </w:r>
          </w:p>
        </w:tc>
        <w:tc>
          <w:tcPr>
            <w:tcW w:w="1000" w:type="pct"/>
            <w:vMerge w:val="restar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高铁乘务实训</w:t>
            </w:r>
          </w:p>
        </w:tc>
        <w:tc>
          <w:tcPr>
            <w:tcW w:w="1663" w:type="pct"/>
            <w:vAlign w:val="center"/>
          </w:tcPr>
          <w:p w:rsidR="00FB27F4" w:rsidRPr="00FB27F4" w:rsidRDefault="00FB27F4" w:rsidP="00FB27F4">
            <w:pPr>
              <w:spacing w:line="240" w:lineRule="exact"/>
              <w:rPr>
                <w:rFonts w:ascii="宋体" w:eastAsia="宋体" w:hAnsi="Times New Roman" w:cs="宋体"/>
                <w:sz w:val="18"/>
                <w:szCs w:val="18"/>
              </w:rPr>
            </w:pPr>
            <w:r w:rsidRPr="00FB27F4">
              <w:rPr>
                <w:rFonts w:ascii="宋体" w:eastAsia="宋体" w:hAnsi="Times New Roman" w:cs="宋体"/>
                <w:sz w:val="18"/>
                <w:szCs w:val="18"/>
              </w:rPr>
              <w:t>高铁模拟舱</w:t>
            </w:r>
          </w:p>
        </w:tc>
        <w:tc>
          <w:tcPr>
            <w:tcW w:w="548" w:type="pct"/>
            <w:vAlign w:val="center"/>
          </w:tcPr>
          <w:p w:rsidR="00FB27F4" w:rsidRPr="00FB27F4" w:rsidRDefault="00FB27F4" w:rsidP="00FB27F4">
            <w:pPr>
              <w:spacing w:line="240" w:lineRule="exact"/>
              <w:jc w:val="center"/>
              <w:rPr>
                <w:rFonts w:ascii="宋体" w:eastAsia="宋体" w:hAnsi="Times New Roman" w:cs="宋体" w:hint="eastAsia"/>
                <w:sz w:val="18"/>
                <w:szCs w:val="18"/>
              </w:rPr>
            </w:pPr>
            <w:r w:rsidRPr="00FB27F4">
              <w:rPr>
                <w:rFonts w:ascii="宋体" w:eastAsia="宋体" w:hAnsi="Times New Roman" w:cs="宋体" w:hint="eastAsia"/>
                <w:sz w:val="18"/>
                <w:szCs w:val="18"/>
              </w:rPr>
              <w:t>1</w:t>
            </w:r>
          </w:p>
        </w:tc>
      </w:tr>
      <w:tr w:rsidR="00FB27F4" w:rsidRPr="00FB27F4" w:rsidTr="00FB27F4">
        <w:trPr>
          <w:trHeight w:hRule="exact" w:val="459"/>
          <w:tblHeader/>
          <w:jc w:val="center"/>
        </w:trPr>
        <w:tc>
          <w:tcPr>
            <w:tcW w:w="873" w:type="pct"/>
            <w:vMerge/>
            <w:vAlign w:val="center"/>
          </w:tcPr>
          <w:p w:rsidR="00FB27F4" w:rsidRPr="00FB27F4" w:rsidRDefault="00FB27F4" w:rsidP="00FB27F4">
            <w:pPr>
              <w:spacing w:line="240" w:lineRule="exact"/>
              <w:rPr>
                <w:rFonts w:ascii="宋体" w:eastAsia="宋体" w:hAnsi="Times New Roman" w:cs="宋体"/>
                <w:sz w:val="18"/>
                <w:szCs w:val="18"/>
              </w:rPr>
            </w:pPr>
          </w:p>
        </w:tc>
        <w:tc>
          <w:tcPr>
            <w:tcW w:w="916" w:type="pct"/>
            <w:vMerge/>
            <w:vAlign w:val="center"/>
          </w:tcPr>
          <w:p w:rsidR="00FB27F4" w:rsidRPr="00FB27F4" w:rsidRDefault="00FB27F4" w:rsidP="00FB27F4">
            <w:pPr>
              <w:spacing w:line="240" w:lineRule="exact"/>
              <w:rPr>
                <w:rFonts w:ascii="宋体" w:eastAsia="宋体" w:hAnsi="Times New Roman" w:cs="宋体"/>
                <w:sz w:val="18"/>
                <w:szCs w:val="18"/>
              </w:rPr>
            </w:pPr>
          </w:p>
        </w:tc>
        <w:tc>
          <w:tcPr>
            <w:tcW w:w="1000" w:type="pct"/>
            <w:vMerge/>
            <w:vAlign w:val="center"/>
          </w:tcPr>
          <w:p w:rsidR="00FB27F4" w:rsidRPr="00FB27F4" w:rsidRDefault="00FB27F4" w:rsidP="00FB27F4">
            <w:pPr>
              <w:spacing w:line="240" w:lineRule="exact"/>
              <w:rPr>
                <w:rFonts w:ascii="宋体" w:eastAsia="宋体" w:hAnsi="宋体" w:cs="Times New Roman" w:hint="eastAsia"/>
                <w:kern w:val="0"/>
                <w:sz w:val="18"/>
                <w:szCs w:val="18"/>
              </w:rPr>
            </w:pPr>
          </w:p>
        </w:tc>
        <w:tc>
          <w:tcPr>
            <w:tcW w:w="1663" w:type="pct"/>
            <w:vAlign w:val="center"/>
          </w:tcPr>
          <w:p w:rsidR="00FB27F4" w:rsidRPr="00FB27F4" w:rsidRDefault="00FB27F4" w:rsidP="00FB27F4">
            <w:pPr>
              <w:spacing w:line="240" w:lineRule="exact"/>
              <w:rPr>
                <w:rFonts w:ascii="宋体" w:eastAsia="宋体" w:hAnsi="宋体" w:cs="Arial"/>
                <w:kern w:val="0"/>
                <w:sz w:val="18"/>
                <w:szCs w:val="18"/>
              </w:rPr>
            </w:pPr>
            <w:r w:rsidRPr="00FB27F4">
              <w:rPr>
                <w:rFonts w:ascii="宋体" w:eastAsia="宋体" w:hAnsi="宋体" w:cs="Arial" w:hint="eastAsia"/>
                <w:kern w:val="0"/>
                <w:sz w:val="18"/>
                <w:szCs w:val="18"/>
              </w:rPr>
              <w:t>检票、安检设施设备</w:t>
            </w:r>
          </w:p>
        </w:tc>
        <w:tc>
          <w:tcPr>
            <w:tcW w:w="548" w:type="pct"/>
            <w:vAlign w:val="center"/>
          </w:tcPr>
          <w:p w:rsidR="00FB27F4" w:rsidRPr="00FB27F4" w:rsidRDefault="00FB27F4" w:rsidP="00FB27F4">
            <w:pPr>
              <w:spacing w:line="240" w:lineRule="exact"/>
              <w:jc w:val="center"/>
              <w:rPr>
                <w:rFonts w:ascii="宋体" w:eastAsia="宋体" w:hAnsi="Times New Roman" w:cs="宋体"/>
                <w:sz w:val="18"/>
                <w:szCs w:val="18"/>
              </w:rPr>
            </w:pPr>
            <w:r w:rsidRPr="00FB27F4">
              <w:rPr>
                <w:rFonts w:ascii="宋体" w:eastAsia="宋体" w:hAnsi="Times New Roman" w:cs="宋体" w:hint="eastAsia"/>
                <w:sz w:val="18"/>
                <w:szCs w:val="18"/>
              </w:rPr>
              <w:t>1</w:t>
            </w:r>
          </w:p>
        </w:tc>
      </w:tr>
      <w:tr w:rsidR="00FB27F4" w:rsidRPr="00FB27F4" w:rsidTr="00FB27F4">
        <w:trPr>
          <w:trHeight w:hRule="exact" w:val="454"/>
          <w:tblHeader/>
          <w:jc w:val="center"/>
        </w:trPr>
        <w:tc>
          <w:tcPr>
            <w:tcW w:w="873" w:type="pct"/>
            <w:vMerge/>
            <w:vAlign w:val="center"/>
          </w:tcPr>
          <w:p w:rsidR="00FB27F4" w:rsidRPr="00FB27F4" w:rsidRDefault="00FB27F4" w:rsidP="00FB27F4">
            <w:pPr>
              <w:spacing w:line="240" w:lineRule="exact"/>
              <w:rPr>
                <w:rFonts w:ascii="宋体" w:eastAsia="宋体" w:hAnsi="宋体" w:cs="Arial"/>
                <w:kern w:val="0"/>
                <w:sz w:val="18"/>
                <w:szCs w:val="18"/>
              </w:rPr>
            </w:pPr>
          </w:p>
        </w:tc>
        <w:tc>
          <w:tcPr>
            <w:tcW w:w="916" w:type="pct"/>
            <w:vMerge/>
            <w:vAlign w:val="center"/>
          </w:tcPr>
          <w:p w:rsidR="00FB27F4" w:rsidRPr="00FB27F4" w:rsidRDefault="00FB27F4" w:rsidP="00FB27F4">
            <w:pPr>
              <w:spacing w:line="240" w:lineRule="exact"/>
              <w:rPr>
                <w:rFonts w:ascii="宋体" w:eastAsia="宋体" w:hAnsi="宋体" w:cs="Arial"/>
                <w:kern w:val="0"/>
                <w:sz w:val="18"/>
                <w:szCs w:val="18"/>
              </w:rPr>
            </w:pPr>
          </w:p>
        </w:tc>
        <w:tc>
          <w:tcPr>
            <w:tcW w:w="1000" w:type="pct"/>
            <w:vMerge/>
            <w:vAlign w:val="center"/>
          </w:tcPr>
          <w:p w:rsidR="00FB27F4" w:rsidRPr="00FB27F4" w:rsidRDefault="00FB27F4" w:rsidP="00FB27F4">
            <w:pPr>
              <w:spacing w:line="240" w:lineRule="exact"/>
              <w:rPr>
                <w:rFonts w:ascii="宋体" w:eastAsia="宋体" w:hAnsi="宋体" w:cs="Arial"/>
                <w:kern w:val="0"/>
                <w:sz w:val="18"/>
                <w:szCs w:val="18"/>
              </w:rPr>
            </w:pPr>
          </w:p>
        </w:tc>
        <w:tc>
          <w:tcPr>
            <w:tcW w:w="1663" w:type="pct"/>
            <w:vAlign w:val="center"/>
          </w:tcPr>
          <w:p w:rsidR="00FB27F4" w:rsidRPr="00FB27F4" w:rsidRDefault="00FB27F4" w:rsidP="00FB27F4">
            <w:pPr>
              <w:spacing w:line="240" w:lineRule="exact"/>
              <w:rPr>
                <w:rFonts w:ascii="宋体" w:eastAsia="宋体" w:hAnsi="宋体" w:cs="Arial"/>
                <w:kern w:val="0"/>
                <w:sz w:val="18"/>
                <w:szCs w:val="18"/>
              </w:rPr>
            </w:pPr>
            <w:r w:rsidRPr="00FB27F4">
              <w:rPr>
                <w:rFonts w:ascii="宋体" w:eastAsia="宋体" w:hAnsi="宋体" w:cs="Arial" w:hint="eastAsia"/>
                <w:kern w:val="0"/>
                <w:sz w:val="18"/>
                <w:szCs w:val="18"/>
              </w:rPr>
              <w:t>售票设施设备</w:t>
            </w:r>
          </w:p>
        </w:tc>
        <w:tc>
          <w:tcPr>
            <w:tcW w:w="548" w:type="pct"/>
            <w:vAlign w:val="center"/>
          </w:tcPr>
          <w:p w:rsidR="00FB27F4" w:rsidRPr="00FB27F4" w:rsidRDefault="00FB27F4" w:rsidP="00FB27F4">
            <w:pPr>
              <w:spacing w:line="240" w:lineRule="exact"/>
              <w:jc w:val="center"/>
              <w:rPr>
                <w:rFonts w:ascii="宋体" w:eastAsia="宋体" w:hAnsi="Times New Roman" w:cs="宋体"/>
                <w:sz w:val="18"/>
                <w:szCs w:val="18"/>
              </w:rPr>
            </w:pPr>
            <w:r w:rsidRPr="00FB27F4">
              <w:rPr>
                <w:rFonts w:ascii="宋体" w:eastAsia="宋体" w:hAnsi="Times New Roman" w:cs="宋体" w:hint="eastAsia"/>
                <w:sz w:val="18"/>
                <w:szCs w:val="18"/>
              </w:rPr>
              <w:t>1</w:t>
            </w:r>
          </w:p>
        </w:tc>
      </w:tr>
      <w:tr w:rsidR="00FB27F4" w:rsidRPr="00FB27F4" w:rsidTr="00FB27F4">
        <w:trPr>
          <w:trHeight w:hRule="exact" w:val="458"/>
          <w:tblHeader/>
          <w:jc w:val="center"/>
        </w:trPr>
        <w:tc>
          <w:tcPr>
            <w:tcW w:w="873" w:type="pct"/>
            <w:vMerge/>
            <w:vAlign w:val="center"/>
          </w:tcPr>
          <w:p w:rsidR="00FB27F4" w:rsidRPr="00FB27F4" w:rsidRDefault="00FB27F4" w:rsidP="00FB27F4">
            <w:pPr>
              <w:spacing w:line="240" w:lineRule="exact"/>
              <w:rPr>
                <w:rFonts w:ascii="宋体" w:eastAsia="宋体" w:hAnsi="Times New Roman" w:cs="宋体"/>
                <w:sz w:val="18"/>
                <w:szCs w:val="18"/>
              </w:rPr>
            </w:pPr>
          </w:p>
        </w:tc>
        <w:tc>
          <w:tcPr>
            <w:tcW w:w="916" w:type="pct"/>
            <w:vMerge/>
            <w:vAlign w:val="center"/>
          </w:tcPr>
          <w:p w:rsidR="00FB27F4" w:rsidRPr="00FB27F4" w:rsidRDefault="00FB27F4" w:rsidP="00FB27F4">
            <w:pPr>
              <w:spacing w:line="240" w:lineRule="exact"/>
              <w:rPr>
                <w:rFonts w:ascii="宋体" w:eastAsia="宋体" w:hAnsi="Times New Roman" w:cs="宋体"/>
                <w:sz w:val="18"/>
                <w:szCs w:val="18"/>
              </w:rPr>
            </w:pPr>
          </w:p>
        </w:tc>
        <w:tc>
          <w:tcPr>
            <w:tcW w:w="1000" w:type="pct"/>
            <w:vMerge/>
            <w:vAlign w:val="center"/>
          </w:tcPr>
          <w:p w:rsidR="00FB27F4" w:rsidRPr="00FB27F4" w:rsidRDefault="00FB27F4" w:rsidP="00FB27F4">
            <w:pPr>
              <w:spacing w:line="240" w:lineRule="exact"/>
              <w:rPr>
                <w:rFonts w:ascii="宋体" w:eastAsia="宋体" w:hAnsi="宋体" w:cs="Times New Roman" w:hint="eastAsia"/>
                <w:kern w:val="0"/>
                <w:sz w:val="18"/>
                <w:szCs w:val="18"/>
              </w:rPr>
            </w:pPr>
          </w:p>
        </w:tc>
        <w:tc>
          <w:tcPr>
            <w:tcW w:w="1663" w:type="pct"/>
            <w:vAlign w:val="center"/>
          </w:tcPr>
          <w:p w:rsidR="00FB27F4" w:rsidRPr="00FB27F4" w:rsidRDefault="00FB27F4" w:rsidP="00FB27F4">
            <w:pPr>
              <w:spacing w:line="240" w:lineRule="exact"/>
              <w:rPr>
                <w:rFonts w:ascii="宋体" w:eastAsia="宋体" w:hAnsi="宋体" w:cs="Arial"/>
                <w:kern w:val="0"/>
                <w:sz w:val="18"/>
                <w:szCs w:val="18"/>
              </w:rPr>
            </w:pPr>
            <w:r w:rsidRPr="00FB27F4">
              <w:rPr>
                <w:rFonts w:ascii="宋体" w:eastAsia="宋体" w:hAnsi="宋体" w:cs="Arial" w:hint="eastAsia"/>
                <w:kern w:val="0"/>
                <w:sz w:val="18"/>
                <w:szCs w:val="18"/>
              </w:rPr>
              <w:t>化妆室、更衣室、</w:t>
            </w:r>
          </w:p>
        </w:tc>
        <w:tc>
          <w:tcPr>
            <w:tcW w:w="548" w:type="pct"/>
            <w:vAlign w:val="center"/>
          </w:tcPr>
          <w:p w:rsidR="00FB27F4" w:rsidRPr="00FB27F4" w:rsidRDefault="00FB27F4" w:rsidP="00FB27F4">
            <w:pPr>
              <w:spacing w:line="240" w:lineRule="exact"/>
              <w:jc w:val="center"/>
              <w:rPr>
                <w:rFonts w:ascii="宋体" w:eastAsia="宋体" w:hAnsi="Times New Roman" w:cs="宋体"/>
                <w:sz w:val="18"/>
                <w:szCs w:val="18"/>
              </w:rPr>
            </w:pPr>
            <w:r w:rsidRPr="00FB27F4">
              <w:rPr>
                <w:rFonts w:ascii="宋体" w:eastAsia="宋体" w:hAnsi="Times New Roman" w:cs="宋体" w:hint="eastAsia"/>
                <w:sz w:val="18"/>
                <w:szCs w:val="18"/>
              </w:rPr>
              <w:t>1</w:t>
            </w:r>
          </w:p>
        </w:tc>
      </w:tr>
      <w:tr w:rsidR="00FB27F4" w:rsidRPr="00FB27F4" w:rsidTr="00FB27F4">
        <w:trPr>
          <w:trHeight w:val="468"/>
          <w:tblHeader/>
          <w:jc w:val="center"/>
        </w:trPr>
        <w:tc>
          <w:tcPr>
            <w:tcW w:w="873" w:type="pct"/>
            <w:vAlign w:val="center"/>
          </w:tcPr>
          <w:p w:rsidR="00FB27F4" w:rsidRPr="00FB27F4" w:rsidRDefault="00FB27F4" w:rsidP="00FB27F4">
            <w:pPr>
              <w:spacing w:line="240" w:lineRule="exact"/>
              <w:rPr>
                <w:rFonts w:ascii="宋体" w:eastAsia="宋体" w:hAnsi="宋体" w:cs="宋体" w:hint="eastAsia"/>
                <w:sz w:val="18"/>
                <w:szCs w:val="18"/>
              </w:rPr>
            </w:pPr>
            <w:r w:rsidRPr="00FB27F4">
              <w:rPr>
                <w:rFonts w:ascii="宋体" w:eastAsia="宋体" w:hAnsi="宋体" w:cs="宋体" w:hint="eastAsia"/>
                <w:sz w:val="18"/>
                <w:szCs w:val="18"/>
              </w:rPr>
              <w:t>高铁服务礼仪、形体训练等</w:t>
            </w:r>
          </w:p>
        </w:tc>
        <w:tc>
          <w:tcPr>
            <w:tcW w:w="916" w:type="pc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形体礼仪训练</w:t>
            </w:r>
          </w:p>
        </w:tc>
        <w:tc>
          <w:tcPr>
            <w:tcW w:w="1000" w:type="pc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形体礼仪实训室</w:t>
            </w:r>
          </w:p>
        </w:tc>
        <w:tc>
          <w:tcPr>
            <w:tcW w:w="1663" w:type="pct"/>
            <w:vAlign w:val="center"/>
          </w:tcPr>
          <w:p w:rsidR="00FB27F4" w:rsidRPr="00FB27F4" w:rsidRDefault="00FB27F4" w:rsidP="00FB27F4">
            <w:pPr>
              <w:spacing w:line="240" w:lineRule="exact"/>
              <w:rPr>
                <w:rFonts w:ascii="宋体" w:eastAsia="宋体" w:hAnsi="Times New Roman" w:cs="宋体" w:hint="eastAsia"/>
                <w:sz w:val="18"/>
                <w:szCs w:val="18"/>
              </w:rPr>
            </w:pPr>
            <w:r w:rsidRPr="00FB27F4">
              <w:rPr>
                <w:rFonts w:ascii="宋体" w:eastAsia="宋体" w:hAnsi="Times New Roman" w:cs="宋体" w:hint="eastAsia"/>
                <w:sz w:val="18"/>
                <w:szCs w:val="18"/>
              </w:rPr>
              <w:t>形体礼仪训练室</w:t>
            </w:r>
          </w:p>
        </w:tc>
        <w:tc>
          <w:tcPr>
            <w:tcW w:w="548" w:type="pct"/>
            <w:vAlign w:val="center"/>
          </w:tcPr>
          <w:p w:rsidR="00FB27F4" w:rsidRPr="00FB27F4" w:rsidRDefault="00FB27F4" w:rsidP="00FB27F4">
            <w:pPr>
              <w:spacing w:line="240" w:lineRule="exact"/>
              <w:jc w:val="center"/>
              <w:rPr>
                <w:rFonts w:ascii="宋体" w:eastAsia="宋体" w:hAnsi="Times New Roman" w:cs="宋体" w:hint="eastAsia"/>
                <w:sz w:val="18"/>
                <w:szCs w:val="18"/>
              </w:rPr>
            </w:pPr>
            <w:r w:rsidRPr="00FB27F4">
              <w:rPr>
                <w:rFonts w:ascii="宋体" w:eastAsia="宋体" w:hAnsi="Times New Roman" w:cs="宋体" w:hint="eastAsia"/>
                <w:sz w:val="18"/>
                <w:szCs w:val="18"/>
              </w:rPr>
              <w:t>1</w:t>
            </w:r>
          </w:p>
        </w:tc>
      </w:tr>
    </w:tbl>
    <w:p w:rsidR="00FB27F4" w:rsidRDefault="00FB27F4" w:rsidP="00156430">
      <w:pPr>
        <w:spacing w:line="360" w:lineRule="auto"/>
        <w:ind w:firstLineChars="200" w:firstLine="480"/>
        <w:rPr>
          <w:rFonts w:ascii="宋体" w:eastAsia="宋体" w:hAnsi="宋体" w:cs="Arial" w:hint="eastAsia"/>
          <w:kern w:val="0"/>
          <w:sz w:val="24"/>
          <w:szCs w:val="20"/>
        </w:rPr>
      </w:pPr>
    </w:p>
    <w:p w:rsidR="00FB27F4" w:rsidRDefault="00FB27F4" w:rsidP="00156430">
      <w:pPr>
        <w:spacing w:line="360" w:lineRule="auto"/>
        <w:ind w:firstLineChars="200" w:firstLine="480"/>
        <w:rPr>
          <w:rFonts w:ascii="宋体" w:eastAsia="宋体" w:hAnsi="宋体" w:cs="Arial" w:hint="eastAsia"/>
          <w:kern w:val="0"/>
          <w:sz w:val="24"/>
          <w:szCs w:val="20"/>
        </w:rPr>
      </w:pPr>
      <w:r>
        <w:rPr>
          <w:rFonts w:ascii="宋体" w:eastAsia="宋体" w:hAnsi="宋体" w:cs="Arial" w:hint="eastAsia"/>
          <w:kern w:val="0"/>
          <w:sz w:val="24"/>
          <w:szCs w:val="20"/>
        </w:rPr>
        <w:t>3.校外实训资源</w:t>
      </w:r>
    </w:p>
    <w:p w:rsidR="00FB27F4" w:rsidRDefault="00FB27F4" w:rsidP="00156430">
      <w:pPr>
        <w:spacing w:line="360" w:lineRule="auto"/>
        <w:ind w:firstLineChars="200" w:firstLine="480"/>
        <w:rPr>
          <w:rFonts w:ascii="宋体" w:eastAsia="宋体" w:hAnsi="宋体" w:cs="Arial" w:hint="eastAsia"/>
          <w:kern w:val="0"/>
          <w:sz w:val="24"/>
          <w:szCs w:val="20"/>
        </w:rPr>
      </w:pPr>
      <w:r>
        <w:rPr>
          <w:rFonts w:ascii="宋体" w:eastAsia="宋体" w:hAnsi="宋体" w:cs="Arial" w:hint="eastAsia"/>
          <w:kern w:val="0"/>
          <w:sz w:val="24"/>
          <w:szCs w:val="20"/>
        </w:rPr>
        <w:t>区域高铁站</w:t>
      </w:r>
      <w:r w:rsidR="00F169FC">
        <w:rPr>
          <w:rFonts w:ascii="宋体" w:eastAsia="宋体" w:hAnsi="宋体" w:cs="Arial" w:hint="eastAsia"/>
          <w:kern w:val="0"/>
          <w:sz w:val="24"/>
          <w:szCs w:val="20"/>
        </w:rPr>
        <w:t>、高铁企业</w:t>
      </w:r>
    </w:p>
    <w:p w:rsidR="00FB27F4" w:rsidRPr="00AE5888" w:rsidRDefault="00FB27F4" w:rsidP="00156430">
      <w:pPr>
        <w:spacing w:line="360" w:lineRule="auto"/>
        <w:ind w:firstLineChars="200" w:firstLine="480"/>
        <w:rPr>
          <w:rFonts w:ascii="宋体" w:eastAsia="宋体" w:hAnsi="宋体" w:cs="Arial"/>
          <w:kern w:val="0"/>
          <w:sz w:val="24"/>
          <w:szCs w:val="20"/>
        </w:rPr>
      </w:pPr>
    </w:p>
    <w:p w:rsidR="00C658F1" w:rsidRPr="00C658F1" w:rsidRDefault="00C658F1" w:rsidP="00AE5888">
      <w:pPr>
        <w:widowControl/>
        <w:shd w:val="clear" w:color="auto" w:fill="FFFFFF"/>
        <w:snapToGrid w:val="0"/>
        <w:spacing w:line="360" w:lineRule="auto"/>
        <w:ind w:firstLineChars="196" w:firstLine="472"/>
        <w:rPr>
          <w:rFonts w:ascii="宋体" w:eastAsia="宋体" w:hAnsi="宋体" w:cs="宋体"/>
          <w:b/>
          <w:color w:val="000000"/>
          <w:kern w:val="0"/>
          <w:sz w:val="24"/>
          <w:szCs w:val="24"/>
        </w:rPr>
      </w:pPr>
      <w:r w:rsidRPr="00C658F1">
        <w:rPr>
          <w:rFonts w:ascii="宋体" w:eastAsia="宋体" w:hAnsi="宋体" w:cs="宋体" w:hint="eastAsia"/>
          <w:b/>
          <w:color w:val="000000"/>
          <w:kern w:val="0"/>
          <w:sz w:val="24"/>
          <w:szCs w:val="24"/>
        </w:rPr>
        <w:t>（三）教学资源</w:t>
      </w:r>
    </w:p>
    <w:p w:rsidR="00B43287" w:rsidRPr="00B43287" w:rsidRDefault="00B43287" w:rsidP="00B43287">
      <w:pPr>
        <w:widowControl/>
        <w:adjustRightInd w:val="0"/>
        <w:snapToGrid w:val="0"/>
        <w:spacing w:line="480" w:lineRule="exact"/>
        <w:ind w:firstLineChars="200" w:firstLine="480"/>
        <w:rPr>
          <w:rFonts w:ascii="宋体" w:eastAsia="宋体" w:hAnsi="宋体" w:cs="Times New Roman"/>
          <w:color w:val="000000"/>
          <w:sz w:val="24"/>
          <w:szCs w:val="24"/>
        </w:rPr>
      </w:pPr>
      <w:r w:rsidRPr="00B43287">
        <w:rPr>
          <w:rFonts w:ascii="宋体" w:eastAsia="宋体" w:hAnsi="宋体" w:cs="Times New Roman" w:hint="eastAsia"/>
          <w:color w:val="000000"/>
          <w:sz w:val="24"/>
          <w:szCs w:val="24"/>
        </w:rPr>
        <w:t>含教材资源、电子教案、多媒体课件、网络教学资源、理论教材、实</w:t>
      </w:r>
      <w:proofErr w:type="gramStart"/>
      <w:r w:rsidRPr="00B43287">
        <w:rPr>
          <w:rFonts w:ascii="宋体" w:eastAsia="宋体" w:hAnsi="宋体" w:cs="Times New Roman" w:hint="eastAsia"/>
          <w:color w:val="000000"/>
          <w:sz w:val="24"/>
          <w:szCs w:val="24"/>
        </w:rPr>
        <w:t>训指导</w:t>
      </w:r>
      <w:proofErr w:type="gramEnd"/>
      <w:r w:rsidRPr="00B43287">
        <w:rPr>
          <w:rFonts w:ascii="宋体" w:eastAsia="宋体" w:hAnsi="宋体" w:cs="Times New Roman" w:hint="eastAsia"/>
          <w:color w:val="000000"/>
          <w:sz w:val="24"/>
          <w:szCs w:val="24"/>
        </w:rPr>
        <w:t>书、教学视频、图片集、案例集等。</w:t>
      </w:r>
    </w:p>
    <w:p w:rsidR="00B43287" w:rsidRPr="00B43287" w:rsidRDefault="00C93C48" w:rsidP="00B43287">
      <w:pPr>
        <w:widowControl/>
        <w:adjustRightInd w:val="0"/>
        <w:snapToGrid w:val="0"/>
        <w:spacing w:line="480" w:lineRule="exact"/>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sidR="00B43287" w:rsidRPr="00B43287">
        <w:rPr>
          <w:rFonts w:ascii="宋体" w:eastAsia="宋体" w:hAnsi="宋体" w:cs="Times New Roman" w:hint="eastAsia"/>
          <w:color w:val="000000"/>
          <w:sz w:val="24"/>
          <w:szCs w:val="24"/>
        </w:rPr>
        <w:t>教材资源</w:t>
      </w:r>
    </w:p>
    <w:p w:rsidR="00B43287" w:rsidRPr="00B43287" w:rsidRDefault="00B43287" w:rsidP="00B43287">
      <w:pPr>
        <w:widowControl/>
        <w:adjustRightInd w:val="0"/>
        <w:snapToGrid w:val="0"/>
        <w:spacing w:line="480" w:lineRule="exact"/>
        <w:ind w:firstLineChars="200" w:firstLine="480"/>
        <w:rPr>
          <w:rFonts w:ascii="宋体" w:eastAsia="宋体" w:hAnsi="宋体" w:cs="Times New Roman"/>
          <w:color w:val="000000"/>
          <w:sz w:val="24"/>
          <w:szCs w:val="24"/>
        </w:rPr>
      </w:pPr>
      <w:r w:rsidRPr="00B43287">
        <w:rPr>
          <w:rFonts w:ascii="宋体" w:eastAsia="宋体" w:hAnsi="宋体" w:cs="Times New Roman" w:hint="eastAsia"/>
          <w:color w:val="000000"/>
          <w:sz w:val="24"/>
          <w:szCs w:val="24"/>
        </w:rPr>
        <w:t>专业主干</w:t>
      </w:r>
      <w:proofErr w:type="gramStart"/>
      <w:r w:rsidRPr="00B43287">
        <w:rPr>
          <w:rFonts w:ascii="宋体" w:eastAsia="宋体" w:hAnsi="宋体" w:cs="Times New Roman" w:hint="eastAsia"/>
          <w:color w:val="000000"/>
          <w:sz w:val="24"/>
          <w:szCs w:val="24"/>
        </w:rPr>
        <w:t>课按照</w:t>
      </w:r>
      <w:proofErr w:type="gramEnd"/>
      <w:r w:rsidRPr="00B43287">
        <w:rPr>
          <w:rFonts w:ascii="宋体" w:eastAsia="宋体" w:hAnsi="宋体" w:cs="Times New Roman" w:hint="eastAsia"/>
          <w:color w:val="000000"/>
          <w:sz w:val="24"/>
          <w:szCs w:val="24"/>
        </w:rPr>
        <w:t>学校教材管理规定，均选择国家规划教材，自选、自编教材均立项审批审核通过后使用。备有其它出版社优秀教材和本科教材作参考。</w:t>
      </w:r>
    </w:p>
    <w:p w:rsidR="00B43287" w:rsidRPr="00B43287" w:rsidRDefault="00C93C48" w:rsidP="00B43287">
      <w:pPr>
        <w:widowControl/>
        <w:adjustRightInd w:val="0"/>
        <w:snapToGrid w:val="0"/>
        <w:spacing w:line="480" w:lineRule="exact"/>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sidR="00B43287" w:rsidRPr="00B43287">
        <w:rPr>
          <w:rFonts w:ascii="宋体" w:eastAsia="宋体" w:hAnsi="宋体" w:cs="Times New Roman" w:hint="eastAsia"/>
          <w:color w:val="000000"/>
          <w:sz w:val="24"/>
          <w:szCs w:val="24"/>
        </w:rPr>
        <w:t>图书文献资源</w:t>
      </w:r>
    </w:p>
    <w:p w:rsidR="00B43287" w:rsidRPr="00B43287" w:rsidRDefault="00B43287" w:rsidP="00B43287">
      <w:pPr>
        <w:widowControl/>
        <w:adjustRightInd w:val="0"/>
        <w:snapToGrid w:val="0"/>
        <w:spacing w:line="480" w:lineRule="exact"/>
        <w:ind w:firstLineChars="200" w:firstLine="480"/>
        <w:rPr>
          <w:rFonts w:ascii="宋体" w:eastAsia="宋体" w:hAnsi="宋体" w:cs="Times New Roman"/>
          <w:color w:val="000000"/>
          <w:sz w:val="24"/>
          <w:szCs w:val="24"/>
        </w:rPr>
      </w:pPr>
      <w:r w:rsidRPr="00B43287">
        <w:rPr>
          <w:rFonts w:ascii="宋体" w:eastAsia="宋体" w:hAnsi="宋体" w:cs="Times New Roman" w:hint="eastAsia"/>
          <w:color w:val="000000"/>
          <w:sz w:val="24"/>
          <w:szCs w:val="24"/>
        </w:rPr>
        <w:t>学校图书馆除有大量藏书和文献资料，专业资料室专业资料齐全，能满足学生全面培养、教师专业教科研工作、专业建设等的需要，方便师生借阅、查询。</w:t>
      </w:r>
    </w:p>
    <w:p w:rsidR="00B43287" w:rsidRPr="00B43287" w:rsidRDefault="00C93C48" w:rsidP="00B43287">
      <w:pPr>
        <w:widowControl/>
        <w:adjustRightInd w:val="0"/>
        <w:snapToGrid w:val="0"/>
        <w:spacing w:line="480" w:lineRule="exact"/>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3.</w:t>
      </w:r>
      <w:r w:rsidR="00B43287" w:rsidRPr="00B43287">
        <w:rPr>
          <w:rFonts w:ascii="宋体" w:eastAsia="宋体" w:hAnsi="宋体" w:cs="Times New Roman" w:hint="eastAsia"/>
          <w:color w:val="000000"/>
          <w:sz w:val="24"/>
          <w:szCs w:val="24"/>
        </w:rPr>
        <w:t>数字资源</w:t>
      </w:r>
    </w:p>
    <w:p w:rsidR="00AE5888" w:rsidRDefault="00B43287" w:rsidP="00B43287">
      <w:pPr>
        <w:widowControl/>
        <w:adjustRightInd w:val="0"/>
        <w:snapToGrid w:val="0"/>
        <w:spacing w:line="480" w:lineRule="exact"/>
        <w:ind w:firstLineChars="200" w:firstLine="480"/>
        <w:rPr>
          <w:rFonts w:ascii="宋体" w:eastAsia="宋体" w:hAnsi="宋体" w:cs="Times New Roman"/>
          <w:color w:val="000000"/>
          <w:sz w:val="24"/>
          <w:szCs w:val="24"/>
        </w:rPr>
      </w:pPr>
      <w:r w:rsidRPr="00B43287">
        <w:rPr>
          <w:rFonts w:ascii="宋体" w:eastAsia="宋体" w:hAnsi="宋体" w:cs="Times New Roman" w:hint="eastAsia"/>
          <w:color w:val="000000"/>
          <w:sz w:val="24"/>
          <w:szCs w:val="24"/>
        </w:rPr>
        <w:t>网站建有在线开放课程，已建成的课程可供教师和学生线上使用。</w:t>
      </w:r>
    </w:p>
    <w:p w:rsidR="00156430" w:rsidRPr="00B43287" w:rsidRDefault="00156430" w:rsidP="00B43287">
      <w:pPr>
        <w:widowControl/>
        <w:adjustRightInd w:val="0"/>
        <w:snapToGrid w:val="0"/>
        <w:spacing w:line="480" w:lineRule="exact"/>
        <w:ind w:firstLineChars="200" w:firstLine="480"/>
        <w:rPr>
          <w:rFonts w:ascii="宋体" w:eastAsia="宋体" w:hAnsi="宋体" w:cs="Times New Roman"/>
          <w:color w:val="000000"/>
          <w:sz w:val="24"/>
          <w:szCs w:val="24"/>
        </w:rPr>
      </w:pPr>
      <w:r>
        <w:rPr>
          <w:rFonts w:ascii="宋体" w:eastAsia="宋体" w:hAnsi="宋体" w:cs="Times New Roman"/>
          <w:color w:val="000000"/>
          <w:sz w:val="24"/>
          <w:szCs w:val="24"/>
        </w:rPr>
        <w:t>智慧职教</w:t>
      </w:r>
      <w:r>
        <w:rPr>
          <w:rFonts w:ascii="宋体" w:eastAsia="宋体" w:hAnsi="宋体" w:cs="Times New Roman" w:hint="eastAsia"/>
          <w:color w:val="000000"/>
          <w:sz w:val="24"/>
          <w:szCs w:val="24"/>
        </w:rPr>
        <w:t>：</w:t>
      </w:r>
      <w:r w:rsidRPr="00156430">
        <w:rPr>
          <w:rFonts w:ascii="宋体" w:eastAsia="宋体" w:hAnsi="宋体" w:cs="Times New Roman"/>
          <w:color w:val="000000"/>
          <w:sz w:val="24"/>
          <w:szCs w:val="24"/>
        </w:rPr>
        <w:t>https://www.icve.com.cn/</w:t>
      </w:r>
    </w:p>
    <w:p w:rsidR="00B43287" w:rsidRDefault="00B43287" w:rsidP="00AE5888">
      <w:pPr>
        <w:widowControl/>
        <w:shd w:val="clear" w:color="auto" w:fill="FFFFFF"/>
        <w:snapToGrid w:val="0"/>
        <w:spacing w:line="360" w:lineRule="auto"/>
        <w:ind w:firstLineChars="196" w:firstLine="470"/>
        <w:rPr>
          <w:rFonts w:ascii="宋体" w:eastAsia="宋体" w:hAnsi="宋体" w:cs="Times New Roman"/>
          <w:color w:val="000000"/>
          <w:sz w:val="24"/>
          <w:szCs w:val="20"/>
        </w:rPr>
      </w:pPr>
    </w:p>
    <w:p w:rsidR="00AE5888" w:rsidRDefault="00C658F1" w:rsidP="00AE5888">
      <w:pPr>
        <w:widowControl/>
        <w:shd w:val="clear" w:color="auto" w:fill="FFFFFF"/>
        <w:snapToGrid w:val="0"/>
        <w:spacing w:line="360" w:lineRule="auto"/>
        <w:ind w:firstLineChars="196" w:firstLine="472"/>
        <w:rPr>
          <w:rFonts w:ascii="宋体" w:eastAsia="宋体" w:hAnsi="宋体" w:cs="宋体"/>
          <w:b/>
          <w:color w:val="000000"/>
          <w:kern w:val="0"/>
          <w:sz w:val="24"/>
          <w:szCs w:val="24"/>
        </w:rPr>
      </w:pPr>
      <w:r w:rsidRPr="00C658F1">
        <w:rPr>
          <w:rFonts w:ascii="宋体" w:eastAsia="宋体" w:hAnsi="宋体" w:cs="宋体" w:hint="eastAsia"/>
          <w:b/>
          <w:color w:val="000000"/>
          <w:kern w:val="0"/>
          <w:sz w:val="24"/>
          <w:szCs w:val="24"/>
        </w:rPr>
        <w:t>（四）教学方法</w:t>
      </w:r>
    </w:p>
    <w:p w:rsidR="00DD2636" w:rsidRDefault="00DD2636" w:rsidP="00DD2636">
      <w:pPr>
        <w:widowControl/>
        <w:adjustRightInd w:val="0"/>
        <w:snapToGrid w:val="0"/>
        <w:spacing w:line="480" w:lineRule="exact"/>
        <w:ind w:firstLineChars="200" w:firstLine="480"/>
        <w:rPr>
          <w:rFonts w:ascii="宋体" w:eastAsia="宋体" w:hAnsi="宋体" w:cs="Times New Roman"/>
          <w:color w:val="000000"/>
          <w:sz w:val="24"/>
          <w:szCs w:val="24"/>
        </w:rPr>
      </w:pPr>
      <w:r w:rsidRPr="00DD2636">
        <w:rPr>
          <w:rFonts w:ascii="宋体" w:eastAsia="宋体" w:hAnsi="宋体" w:cs="Times New Roman" w:hint="eastAsia"/>
          <w:color w:val="000000"/>
          <w:sz w:val="24"/>
          <w:szCs w:val="24"/>
        </w:rPr>
        <w:t>依据专业培养目标、课程教学要求，结合课程教学目标和课程特点以及有关学情和教学资源，选择适合的最优化教学法。综合考虑教学效果和教学可操作性等因素，可根据课程内容采用讲授法案例教学法、任务（项目）教学法、现场教学法等多种形式。倡导因材施教、因需施教，鼓励创新教学方法和策略。根据内容特点和学生特点，以学生为主体，合理选择各种教学方法，教师起引导作用。在教学组织上充分利用</w:t>
      </w:r>
      <w:r w:rsidR="001200BE">
        <w:rPr>
          <w:rFonts w:ascii="宋体" w:eastAsia="宋体" w:hAnsi="宋体" w:cs="Times New Roman" w:hint="eastAsia"/>
          <w:color w:val="000000"/>
          <w:sz w:val="24"/>
          <w:szCs w:val="24"/>
        </w:rPr>
        <w:t>网络平台、</w:t>
      </w:r>
      <w:r w:rsidRPr="00DD2636">
        <w:rPr>
          <w:rFonts w:ascii="宋体" w:eastAsia="宋体" w:hAnsi="宋体" w:cs="Times New Roman" w:hint="eastAsia"/>
          <w:color w:val="000000"/>
          <w:sz w:val="24"/>
          <w:szCs w:val="24"/>
        </w:rPr>
        <w:t>校内一体化教室、多媒体网络教学条件和合作企业的资源，采用问题教学、案例教学、任务驱动教学、情境教学、单项操作训练和综合能力考核等方法提高学生的职业能力。鼓励推进信息技术在教育教学中的应用，改进教学方式，达成预期教学目标。</w:t>
      </w:r>
    </w:p>
    <w:p w:rsidR="00DD2636" w:rsidRDefault="00C658F1" w:rsidP="00DD2636">
      <w:pPr>
        <w:widowControl/>
        <w:adjustRightInd w:val="0"/>
        <w:snapToGrid w:val="0"/>
        <w:spacing w:line="480" w:lineRule="exact"/>
        <w:ind w:firstLineChars="200" w:firstLine="482"/>
        <w:rPr>
          <w:rFonts w:ascii="宋体" w:eastAsia="宋体" w:hAnsi="宋体" w:cs="Times New Roman"/>
          <w:color w:val="000000"/>
          <w:sz w:val="24"/>
          <w:szCs w:val="24"/>
        </w:rPr>
      </w:pPr>
      <w:r w:rsidRPr="00C658F1">
        <w:rPr>
          <w:rFonts w:ascii="宋体" w:eastAsia="宋体" w:hAnsi="宋体" w:cs="宋体" w:hint="eastAsia"/>
          <w:b/>
          <w:color w:val="000000"/>
          <w:kern w:val="0"/>
          <w:sz w:val="24"/>
          <w:szCs w:val="24"/>
        </w:rPr>
        <w:t>（五）学习评价</w:t>
      </w:r>
    </w:p>
    <w:p w:rsidR="00AE5888" w:rsidRPr="00DD2636" w:rsidRDefault="00AE5888" w:rsidP="00DD2636">
      <w:pPr>
        <w:widowControl/>
        <w:adjustRightInd w:val="0"/>
        <w:snapToGrid w:val="0"/>
        <w:spacing w:line="480" w:lineRule="exact"/>
        <w:ind w:firstLineChars="200" w:firstLine="480"/>
        <w:rPr>
          <w:rFonts w:ascii="宋体" w:eastAsia="宋体" w:hAnsi="宋体" w:cs="Times New Roman"/>
          <w:color w:val="000000"/>
          <w:sz w:val="24"/>
          <w:szCs w:val="24"/>
        </w:rPr>
      </w:pPr>
      <w:r w:rsidRPr="00AE5888">
        <w:rPr>
          <w:rFonts w:ascii="宋体" w:eastAsia="宋体" w:hAnsi="宋体" w:cs="Times New Roman" w:hint="eastAsia"/>
          <w:color w:val="000000"/>
          <w:sz w:val="24"/>
          <w:szCs w:val="20"/>
        </w:rPr>
        <w:t>教学评价主要以理论知识和业务技能的掌握程度为考核点,重点评价学生的职业综合能力。</w:t>
      </w:r>
    </w:p>
    <w:p w:rsidR="00AE5888" w:rsidRDefault="00C93C48" w:rsidP="00AE5888">
      <w:pPr>
        <w:widowControl/>
        <w:shd w:val="clear" w:color="auto" w:fill="FFFFFF"/>
        <w:snapToGrid w:val="0"/>
        <w:spacing w:line="360" w:lineRule="auto"/>
        <w:ind w:firstLineChars="196" w:firstLine="470"/>
        <w:rPr>
          <w:rFonts w:ascii="宋体" w:eastAsia="宋体" w:hAnsi="宋体" w:cs="宋体"/>
          <w:b/>
          <w:color w:val="000000"/>
          <w:kern w:val="0"/>
          <w:sz w:val="24"/>
          <w:szCs w:val="24"/>
        </w:rPr>
      </w:pPr>
      <w:r>
        <w:rPr>
          <w:rFonts w:ascii="宋体" w:eastAsia="宋体" w:hAnsi="宋体" w:cs="Times New Roman" w:hint="eastAsia"/>
          <w:color w:val="000000"/>
          <w:sz w:val="24"/>
          <w:szCs w:val="20"/>
        </w:rPr>
        <w:t>1.</w:t>
      </w:r>
      <w:r w:rsidR="00AE5888" w:rsidRPr="00AE5888">
        <w:rPr>
          <w:rFonts w:ascii="宋体" w:eastAsia="宋体" w:hAnsi="宋体" w:cs="Times New Roman" w:hint="eastAsia"/>
          <w:color w:val="000000"/>
          <w:sz w:val="24"/>
          <w:szCs w:val="20"/>
        </w:rPr>
        <w:t>突出过程与阶段性评价,结合课堂提问、技能操作,加强实践性教学环节的教学评价。强调目标评价和理论和实践一体化评价，引导学生改变传统的学习方法,培养自主学习能力</w:t>
      </w:r>
      <w:r w:rsidR="008A1411">
        <w:rPr>
          <w:rFonts w:ascii="宋体" w:eastAsia="宋体" w:hAnsi="宋体" w:cs="Times New Roman" w:hint="eastAsia"/>
          <w:color w:val="000000"/>
          <w:sz w:val="24"/>
          <w:szCs w:val="20"/>
        </w:rPr>
        <w:t>；</w:t>
      </w:r>
      <w:r w:rsidR="00AE5888" w:rsidRPr="00AE5888">
        <w:rPr>
          <w:rFonts w:ascii="宋体" w:eastAsia="宋体" w:hAnsi="宋体" w:cs="Times New Roman" w:hint="eastAsia"/>
          <w:color w:val="000000"/>
          <w:sz w:val="24"/>
          <w:szCs w:val="20"/>
        </w:rPr>
        <w:t>强调课程综合能力评价,培养发展学生的综合职业能力</w:t>
      </w:r>
      <w:r w:rsidR="00AE5888">
        <w:rPr>
          <w:rFonts w:ascii="宋体" w:eastAsia="宋体" w:hAnsi="宋体" w:cs="Times New Roman" w:hint="eastAsia"/>
          <w:color w:val="000000"/>
          <w:sz w:val="24"/>
          <w:szCs w:val="20"/>
        </w:rPr>
        <w:t>；</w:t>
      </w:r>
    </w:p>
    <w:p w:rsidR="00AE5888" w:rsidRDefault="00C93C48" w:rsidP="00AE5888">
      <w:pPr>
        <w:widowControl/>
        <w:shd w:val="clear" w:color="auto" w:fill="FFFFFF"/>
        <w:snapToGrid w:val="0"/>
        <w:spacing w:line="360" w:lineRule="auto"/>
        <w:ind w:firstLineChars="196" w:firstLine="470"/>
        <w:rPr>
          <w:rFonts w:ascii="宋体" w:eastAsia="宋体" w:hAnsi="宋体" w:cs="宋体"/>
          <w:b/>
          <w:color w:val="000000"/>
          <w:kern w:val="0"/>
          <w:sz w:val="24"/>
          <w:szCs w:val="24"/>
        </w:rPr>
      </w:pPr>
      <w:r>
        <w:rPr>
          <w:rFonts w:ascii="宋体" w:eastAsia="宋体" w:hAnsi="宋体" w:cs="Times New Roman" w:hint="eastAsia"/>
          <w:color w:val="000000"/>
          <w:sz w:val="24"/>
          <w:szCs w:val="20"/>
        </w:rPr>
        <w:t>2.</w:t>
      </w:r>
      <w:r w:rsidR="00AE5888" w:rsidRPr="00AE5888">
        <w:rPr>
          <w:rFonts w:ascii="宋体" w:eastAsia="宋体" w:hAnsi="宋体" w:cs="Times New Roman" w:hint="eastAsia"/>
          <w:color w:val="000000"/>
          <w:sz w:val="24"/>
          <w:szCs w:val="20"/>
        </w:rPr>
        <w:t>关注评价的多元性,一是评价主体的多元性,包括学校、企业、学生为主体的评价体系</w:t>
      </w:r>
      <w:r w:rsidR="008A1411">
        <w:rPr>
          <w:rFonts w:ascii="宋体" w:eastAsia="宋体" w:hAnsi="宋体" w:cs="Times New Roman" w:hint="eastAsia"/>
          <w:color w:val="000000"/>
          <w:sz w:val="24"/>
          <w:szCs w:val="20"/>
        </w:rPr>
        <w:t>；</w:t>
      </w:r>
      <w:r w:rsidR="00AE5888" w:rsidRPr="00AE5888">
        <w:rPr>
          <w:rFonts w:ascii="宋体" w:eastAsia="宋体" w:hAnsi="宋体" w:cs="Times New Roman" w:hint="eastAsia"/>
          <w:color w:val="000000"/>
          <w:sz w:val="24"/>
          <w:szCs w:val="20"/>
        </w:rPr>
        <w:t>二是评价内容和方法的多元性,结合课堂提问与讨论、理论考试、技能操作、职业态度、职业能力等全面评价学生职业素质、基本理论知识、基本技能和职业核心能力</w:t>
      </w:r>
      <w:r w:rsidR="00AE5888">
        <w:rPr>
          <w:rFonts w:ascii="宋体" w:eastAsia="宋体" w:hAnsi="宋体" w:cs="Times New Roman" w:hint="eastAsia"/>
          <w:color w:val="000000"/>
          <w:sz w:val="24"/>
          <w:szCs w:val="20"/>
        </w:rPr>
        <w:t>；</w:t>
      </w:r>
    </w:p>
    <w:p w:rsidR="00AE5888" w:rsidRPr="00AE5888" w:rsidRDefault="00C93C48" w:rsidP="00AE5888">
      <w:pPr>
        <w:widowControl/>
        <w:shd w:val="clear" w:color="auto" w:fill="FFFFFF"/>
        <w:snapToGrid w:val="0"/>
        <w:spacing w:line="360" w:lineRule="auto"/>
        <w:ind w:firstLineChars="196" w:firstLine="470"/>
        <w:rPr>
          <w:rFonts w:ascii="宋体" w:eastAsia="宋体" w:hAnsi="宋体" w:cs="宋体"/>
          <w:b/>
          <w:color w:val="000000"/>
          <w:kern w:val="0"/>
          <w:sz w:val="24"/>
          <w:szCs w:val="24"/>
        </w:rPr>
      </w:pPr>
      <w:r>
        <w:rPr>
          <w:rFonts w:ascii="宋体" w:eastAsia="宋体" w:hAnsi="宋体" w:cs="Times New Roman" w:hint="eastAsia"/>
          <w:color w:val="000000"/>
          <w:sz w:val="24"/>
          <w:szCs w:val="20"/>
        </w:rPr>
        <w:t>3.</w:t>
      </w:r>
      <w:r w:rsidR="00AE5888" w:rsidRPr="00AE5888">
        <w:rPr>
          <w:rFonts w:ascii="宋体" w:eastAsia="宋体" w:hAnsi="宋体" w:cs="Times New Roman" w:hint="eastAsia"/>
          <w:color w:val="000000"/>
          <w:sz w:val="24"/>
          <w:szCs w:val="20"/>
        </w:rPr>
        <w:t>应注重学生动手能力和分析问题、解决问题能力的考核,对在学习和应用上有创新的学生予以特别鼓励。</w:t>
      </w:r>
    </w:p>
    <w:p w:rsidR="00AE5888" w:rsidRDefault="00C658F1" w:rsidP="00AE5888">
      <w:pPr>
        <w:widowControl/>
        <w:shd w:val="clear" w:color="auto" w:fill="FFFFFF"/>
        <w:snapToGrid w:val="0"/>
        <w:spacing w:line="360" w:lineRule="auto"/>
        <w:ind w:firstLineChars="196" w:firstLine="472"/>
        <w:rPr>
          <w:rFonts w:ascii="宋体" w:eastAsia="宋体" w:hAnsi="宋体" w:cs="宋体"/>
          <w:b/>
          <w:color w:val="000000"/>
          <w:kern w:val="0"/>
          <w:sz w:val="24"/>
          <w:szCs w:val="24"/>
        </w:rPr>
      </w:pPr>
      <w:r w:rsidRPr="00C658F1">
        <w:rPr>
          <w:rFonts w:ascii="宋体" w:eastAsia="宋体" w:hAnsi="宋体" w:cs="宋体" w:hint="eastAsia"/>
          <w:b/>
          <w:color w:val="000000"/>
          <w:kern w:val="0"/>
          <w:sz w:val="24"/>
          <w:szCs w:val="24"/>
        </w:rPr>
        <w:t>（六）质量管理</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1.建立了教育教学管理与质量监控体系</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成立了有系主任为组长的教学质量监控小组，在学校教学质量监控体系建设项目的框架下，建立符合建筑工程管理专业实际的教学质量监控办法，对专业建设和教学工作</w:t>
      </w:r>
      <w:r w:rsidRPr="00C93C48">
        <w:rPr>
          <w:rFonts w:ascii="宋体" w:eastAsia="宋体" w:hAnsi="宋体" w:cs="Times New Roman" w:hint="eastAsia"/>
          <w:color w:val="000000"/>
          <w:sz w:val="24"/>
          <w:szCs w:val="24"/>
        </w:rPr>
        <w:lastRenderedPageBreak/>
        <w:t>实施全过程质量监控，从制度入手，采取信息化质量管理技术形成质量控制信息闭合系统，对专业建设和课程教学的质量进行监控，确保人才培养质量的稳步提高。</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2.加强质量管理制度建设</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根据学院确定的教学标准，论证适用于</w:t>
      </w:r>
      <w:r>
        <w:rPr>
          <w:rFonts w:ascii="宋体" w:eastAsia="宋体" w:hAnsi="宋体" w:cs="Times New Roman" w:hint="eastAsia"/>
          <w:color w:val="000000"/>
          <w:sz w:val="24"/>
          <w:szCs w:val="24"/>
        </w:rPr>
        <w:t>高速铁路客运乘务</w:t>
      </w:r>
      <w:r w:rsidRPr="00C93C48">
        <w:rPr>
          <w:rFonts w:ascii="宋体" w:eastAsia="宋体" w:hAnsi="宋体" w:cs="Times New Roman" w:hint="eastAsia"/>
          <w:color w:val="000000"/>
          <w:sz w:val="24"/>
          <w:szCs w:val="24"/>
        </w:rPr>
        <w:t>专业建设的实施细则，从教学内容选择、</w:t>
      </w:r>
      <w:r w:rsidR="001200BE">
        <w:rPr>
          <w:rFonts w:ascii="宋体" w:eastAsia="宋体" w:hAnsi="宋体" w:cs="Times New Roman" w:hint="eastAsia"/>
          <w:color w:val="000000"/>
          <w:sz w:val="24"/>
          <w:szCs w:val="24"/>
        </w:rPr>
        <w:t>网络资源建设</w:t>
      </w:r>
      <w:r w:rsidRPr="00C93C48">
        <w:rPr>
          <w:rFonts w:ascii="宋体" w:eastAsia="宋体" w:hAnsi="宋体" w:cs="Times New Roman" w:hint="eastAsia"/>
          <w:color w:val="000000"/>
          <w:sz w:val="24"/>
          <w:szCs w:val="24"/>
        </w:rPr>
        <w:t>、教辅资料编写，到实验实训、成绩考核等各个教学环节，严格把握质量标准和工作规范，通过质量监测和评价的循环，确保教学质量稳步提升。</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3.实践教学基地的质量检测</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为保证实践教学基地的正常运行和规范提高，进一步完善实践教学基地评价系统，建立定期对实践教学基地运行质量评价的制度，建立实践教学基地正常进入、退出机制，保证实践教学基地能满足认知见习、课程实训、综合实训、毕业实习人才培养的需求，确保实践教学质量稳步提高。</w:t>
      </w:r>
    </w:p>
    <w:p w:rsid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4.开展专业与课程建设质量评估工作</w:t>
      </w:r>
    </w:p>
    <w:p w:rsidR="00C93C48" w:rsidRPr="00C93C48" w:rsidRDefault="00C93C48" w:rsidP="00C93C48">
      <w:pPr>
        <w:widowControl/>
        <w:adjustRightInd w:val="0"/>
        <w:snapToGrid w:val="0"/>
        <w:spacing w:line="480" w:lineRule="exact"/>
        <w:ind w:firstLineChars="200" w:firstLine="480"/>
        <w:rPr>
          <w:rFonts w:ascii="宋体" w:eastAsia="宋体" w:hAnsi="宋体" w:cs="Times New Roman"/>
          <w:color w:val="000000"/>
          <w:sz w:val="24"/>
          <w:szCs w:val="24"/>
        </w:rPr>
      </w:pPr>
      <w:r w:rsidRPr="00C93C48">
        <w:rPr>
          <w:rFonts w:ascii="宋体" w:eastAsia="宋体" w:hAnsi="宋体" w:cs="Times New Roman" w:hint="eastAsia"/>
          <w:color w:val="000000"/>
          <w:sz w:val="24"/>
          <w:szCs w:val="24"/>
        </w:rPr>
        <w:t>制定专业建设质量评估指标体系和课程建设质量评估体系，教研室自查，</w:t>
      </w:r>
      <w:proofErr w:type="gramStart"/>
      <w:r w:rsidRPr="00C93C48">
        <w:rPr>
          <w:rFonts w:ascii="宋体" w:eastAsia="宋体" w:hAnsi="宋体" w:cs="Times New Roman" w:hint="eastAsia"/>
          <w:color w:val="000000"/>
          <w:sz w:val="24"/>
          <w:szCs w:val="24"/>
        </w:rPr>
        <w:t>然后系部质量监控</w:t>
      </w:r>
      <w:proofErr w:type="gramEnd"/>
      <w:r w:rsidRPr="00C93C48">
        <w:rPr>
          <w:rFonts w:ascii="宋体" w:eastAsia="宋体" w:hAnsi="宋体" w:cs="Times New Roman" w:hint="eastAsia"/>
          <w:color w:val="000000"/>
          <w:sz w:val="24"/>
          <w:szCs w:val="24"/>
        </w:rPr>
        <w:t>评估，确保专业建设和课程质量符合专业建设要求，确保人才培养质量稳步提高。</w:t>
      </w:r>
    </w:p>
    <w:p w:rsidR="00C658F1" w:rsidRPr="00E634C1" w:rsidRDefault="001200BE" w:rsidP="00AE5888">
      <w:pPr>
        <w:spacing w:line="360" w:lineRule="auto"/>
        <w:rPr>
          <w:rFonts w:ascii="宋体" w:eastAsia="宋体" w:hAnsi="宋体" w:cs="宋体"/>
          <w:b/>
          <w:color w:val="000000"/>
          <w:kern w:val="0"/>
          <w:sz w:val="28"/>
          <w:szCs w:val="28"/>
        </w:rPr>
      </w:pPr>
      <w:r>
        <w:rPr>
          <w:rFonts w:ascii="宋体" w:eastAsia="宋体" w:hAnsi="宋体" w:cs="宋体" w:hint="eastAsia"/>
          <w:b/>
          <w:color w:val="000000"/>
          <w:kern w:val="0"/>
          <w:sz w:val="28"/>
          <w:szCs w:val="28"/>
        </w:rPr>
        <w:t>十</w:t>
      </w:r>
      <w:r w:rsidR="00E634C1" w:rsidRPr="00E634C1">
        <w:rPr>
          <w:rFonts w:ascii="宋体" w:eastAsia="宋体" w:hAnsi="宋体" w:cs="宋体" w:hint="eastAsia"/>
          <w:b/>
          <w:color w:val="000000"/>
          <w:kern w:val="0"/>
          <w:sz w:val="28"/>
          <w:szCs w:val="28"/>
        </w:rPr>
        <w:t>、毕业要求</w:t>
      </w:r>
    </w:p>
    <w:p w:rsidR="00B87BA5" w:rsidRPr="00B87BA5" w:rsidRDefault="00B87BA5" w:rsidP="00AE5888">
      <w:pPr>
        <w:snapToGrid w:val="0"/>
        <w:spacing w:line="360" w:lineRule="auto"/>
        <w:ind w:firstLineChars="200" w:firstLine="482"/>
        <w:rPr>
          <w:rFonts w:ascii="宋体" w:eastAsia="宋体" w:hAnsi="宋体" w:cs="Times New Roman"/>
          <w:b/>
          <w:color w:val="000000"/>
          <w:sz w:val="24"/>
          <w:szCs w:val="20"/>
        </w:rPr>
      </w:pPr>
      <w:r w:rsidRPr="00B87BA5">
        <w:rPr>
          <w:rFonts w:ascii="宋体" w:eastAsia="宋体" w:hAnsi="宋体" w:cs="Times New Roman" w:hint="eastAsia"/>
          <w:b/>
          <w:color w:val="000000"/>
          <w:sz w:val="24"/>
          <w:szCs w:val="20"/>
        </w:rPr>
        <w:t>（一）学分要求</w:t>
      </w:r>
    </w:p>
    <w:p w:rsidR="00B87BA5" w:rsidRPr="005D4991" w:rsidRDefault="007A7B9A" w:rsidP="005D4991">
      <w:pPr>
        <w:spacing w:line="360" w:lineRule="auto"/>
        <w:ind w:firstLineChars="245" w:firstLine="588"/>
        <w:rPr>
          <w:rFonts w:ascii="宋体" w:eastAsia="宋体" w:hAnsi="宋体" w:cs="Times New Roman"/>
          <w:b/>
          <w:color w:val="000000"/>
          <w:sz w:val="24"/>
          <w:szCs w:val="20"/>
        </w:rPr>
      </w:pPr>
      <w:r w:rsidRPr="007A7B9A">
        <w:rPr>
          <w:rFonts w:ascii="宋体" w:eastAsia="宋体" w:hAnsi="宋体" w:cs="Times New Roman" w:hint="eastAsia"/>
          <w:color w:val="000000"/>
          <w:sz w:val="24"/>
          <w:szCs w:val="20"/>
        </w:rPr>
        <w:t>学生必须修完本专业教学进程表所规定的课程并达到合格标准，共须修满</w:t>
      </w:r>
      <w:r w:rsidR="00F76668">
        <w:rPr>
          <w:rFonts w:ascii="宋体" w:eastAsia="宋体" w:hAnsi="宋体" w:cs="Times New Roman" w:hint="eastAsia"/>
          <w:color w:val="000000"/>
          <w:sz w:val="24"/>
          <w:szCs w:val="20"/>
        </w:rPr>
        <w:t>175</w:t>
      </w:r>
      <w:r w:rsidRPr="007A7B9A">
        <w:rPr>
          <w:rFonts w:ascii="宋体" w:eastAsia="宋体" w:hAnsi="宋体" w:cs="Times New Roman" w:hint="eastAsia"/>
          <w:color w:val="000000"/>
          <w:sz w:val="24"/>
          <w:szCs w:val="20"/>
        </w:rPr>
        <w:t>学分，其中职业素养课</w:t>
      </w:r>
      <w:r w:rsidR="00F76668">
        <w:rPr>
          <w:rFonts w:ascii="宋体" w:eastAsia="宋体" w:hAnsi="宋体" w:cs="Times New Roman" w:hint="eastAsia"/>
          <w:color w:val="000000"/>
          <w:sz w:val="24"/>
          <w:szCs w:val="20"/>
        </w:rPr>
        <w:t>34</w:t>
      </w:r>
      <w:r w:rsidRPr="007A7B9A">
        <w:rPr>
          <w:rFonts w:ascii="宋体" w:eastAsia="宋体" w:hAnsi="宋体" w:cs="Times New Roman" w:hint="eastAsia"/>
          <w:color w:val="000000"/>
          <w:sz w:val="24"/>
          <w:szCs w:val="20"/>
        </w:rPr>
        <w:t>学分，职业素养拓展课</w:t>
      </w:r>
      <w:r w:rsidR="00F76668">
        <w:rPr>
          <w:rFonts w:ascii="宋体" w:eastAsia="宋体" w:hAnsi="宋体" w:cs="Times New Roman" w:hint="eastAsia"/>
          <w:color w:val="000000"/>
          <w:sz w:val="24"/>
          <w:szCs w:val="20"/>
        </w:rPr>
        <w:t>8</w:t>
      </w:r>
      <w:r w:rsidRPr="007A7B9A">
        <w:rPr>
          <w:rFonts w:ascii="宋体" w:eastAsia="宋体" w:hAnsi="宋体" w:cs="Times New Roman" w:hint="eastAsia"/>
          <w:color w:val="000000"/>
          <w:sz w:val="24"/>
          <w:szCs w:val="20"/>
        </w:rPr>
        <w:t>学分，专业能力课程（包括专业能力基础课、专业能力核心课）</w:t>
      </w:r>
      <w:r w:rsidR="00F76668">
        <w:rPr>
          <w:rFonts w:ascii="宋体" w:eastAsia="宋体" w:hAnsi="宋体" w:cs="Times New Roman" w:hint="eastAsia"/>
          <w:color w:val="000000"/>
          <w:sz w:val="24"/>
          <w:szCs w:val="20"/>
        </w:rPr>
        <w:t>62</w:t>
      </w:r>
      <w:r w:rsidRPr="007A7B9A">
        <w:rPr>
          <w:rFonts w:ascii="宋体" w:eastAsia="宋体" w:hAnsi="宋体" w:cs="Times New Roman" w:hint="eastAsia"/>
          <w:color w:val="000000"/>
          <w:sz w:val="24"/>
          <w:szCs w:val="20"/>
        </w:rPr>
        <w:t>学分，专业能力拓展课</w:t>
      </w:r>
      <w:r w:rsidR="00F76668">
        <w:rPr>
          <w:rFonts w:ascii="宋体" w:eastAsia="宋体" w:hAnsi="宋体" w:cs="Times New Roman" w:hint="eastAsia"/>
          <w:color w:val="000000"/>
          <w:sz w:val="24"/>
          <w:szCs w:val="20"/>
        </w:rPr>
        <w:t>8</w:t>
      </w:r>
      <w:r w:rsidRPr="007A7B9A">
        <w:rPr>
          <w:rFonts w:ascii="宋体" w:eastAsia="宋体" w:hAnsi="宋体" w:cs="Times New Roman" w:hint="eastAsia"/>
          <w:color w:val="000000"/>
          <w:sz w:val="24"/>
          <w:szCs w:val="20"/>
        </w:rPr>
        <w:t>学分，岗位实践教学（实习）</w:t>
      </w:r>
      <w:r w:rsidR="00F76668">
        <w:rPr>
          <w:rFonts w:ascii="宋体" w:eastAsia="宋体" w:hAnsi="宋体" w:cs="Times New Roman" w:hint="eastAsia"/>
          <w:color w:val="000000"/>
          <w:sz w:val="24"/>
          <w:szCs w:val="20"/>
        </w:rPr>
        <w:t>33</w:t>
      </w:r>
      <w:r w:rsidRPr="007A7B9A">
        <w:rPr>
          <w:rFonts w:ascii="宋体" w:eastAsia="宋体" w:hAnsi="宋体" w:cs="Times New Roman" w:hint="eastAsia"/>
          <w:color w:val="000000"/>
          <w:sz w:val="24"/>
          <w:szCs w:val="20"/>
        </w:rPr>
        <w:t>学分，顶岗实习（含毕业设计）</w:t>
      </w:r>
      <w:r w:rsidR="00F76668">
        <w:rPr>
          <w:rFonts w:ascii="宋体" w:eastAsia="宋体" w:hAnsi="宋体" w:cs="Times New Roman" w:hint="eastAsia"/>
          <w:color w:val="000000"/>
          <w:sz w:val="24"/>
          <w:szCs w:val="20"/>
        </w:rPr>
        <w:t>27</w:t>
      </w:r>
      <w:r w:rsidRPr="007A7B9A">
        <w:rPr>
          <w:rFonts w:ascii="宋体" w:eastAsia="宋体" w:hAnsi="宋体" w:cs="Times New Roman" w:hint="eastAsia"/>
          <w:color w:val="000000"/>
          <w:sz w:val="24"/>
          <w:szCs w:val="20"/>
        </w:rPr>
        <w:t>学分，毕业教育</w:t>
      </w:r>
      <w:r w:rsidR="00F76668">
        <w:rPr>
          <w:rFonts w:ascii="宋体" w:eastAsia="宋体" w:hAnsi="宋体" w:cs="Times New Roman" w:hint="eastAsia"/>
          <w:color w:val="000000"/>
          <w:sz w:val="24"/>
          <w:szCs w:val="20"/>
        </w:rPr>
        <w:t>3</w:t>
      </w:r>
      <w:r w:rsidRPr="007A7B9A">
        <w:rPr>
          <w:rFonts w:ascii="宋体" w:eastAsia="宋体" w:hAnsi="宋体" w:cs="Times New Roman" w:hint="eastAsia"/>
          <w:color w:val="000000"/>
          <w:sz w:val="24"/>
          <w:szCs w:val="20"/>
        </w:rPr>
        <w:t>学分。</w:t>
      </w:r>
      <w:r w:rsidRPr="001200BE">
        <w:rPr>
          <w:rFonts w:ascii="宋体" w:eastAsia="宋体" w:hAnsi="宋体" w:cs="Times New Roman" w:hint="eastAsia"/>
          <w:color w:val="000000"/>
          <w:sz w:val="24"/>
          <w:szCs w:val="20"/>
        </w:rPr>
        <w:t>修满规定的学分，可获得毕业证书。对学生取得行业企业认可度高的有关职业资格证书、技能等级证书以及已掌握的有关技术技能，按一定规则折算为相应学分。</w:t>
      </w:r>
      <w:r>
        <w:rPr>
          <w:rFonts w:ascii="宋体" w:eastAsia="宋体" w:hAnsi="宋体" w:cs="Times New Roman" w:hint="eastAsia"/>
          <w:color w:val="000000"/>
          <w:sz w:val="24"/>
          <w:szCs w:val="20"/>
        </w:rPr>
        <w:t>（</w:t>
      </w:r>
      <w:r w:rsidRPr="007A7B9A">
        <w:rPr>
          <w:rFonts w:ascii="宋体" w:eastAsia="宋体" w:hAnsi="宋体" w:cs="Times New Roman" w:hint="eastAsia"/>
          <w:color w:val="000000"/>
          <w:sz w:val="24"/>
          <w:szCs w:val="20"/>
        </w:rPr>
        <w:t>可以替换</w:t>
      </w:r>
      <w:proofErr w:type="gramStart"/>
      <w:r w:rsidRPr="007A7B9A">
        <w:rPr>
          <w:rFonts w:ascii="宋体" w:eastAsia="宋体" w:hAnsi="宋体" w:cs="Times New Roman" w:hint="eastAsia"/>
          <w:color w:val="000000"/>
          <w:sz w:val="24"/>
          <w:szCs w:val="20"/>
        </w:rPr>
        <w:t>除思政课</w:t>
      </w:r>
      <w:proofErr w:type="gramEnd"/>
      <w:r w:rsidRPr="007A7B9A">
        <w:rPr>
          <w:rFonts w:ascii="宋体" w:eastAsia="宋体" w:hAnsi="宋体" w:cs="Times New Roman" w:hint="eastAsia"/>
          <w:color w:val="000000"/>
          <w:sz w:val="24"/>
          <w:szCs w:val="20"/>
        </w:rPr>
        <w:t>的任何学分，计算到毕业学分里面。</w:t>
      </w:r>
      <w:r>
        <w:rPr>
          <w:rFonts w:ascii="宋体" w:eastAsia="宋体" w:hAnsi="宋体" w:cs="Times New Roman" w:hint="eastAsia"/>
          <w:color w:val="000000"/>
          <w:sz w:val="24"/>
          <w:szCs w:val="20"/>
        </w:rPr>
        <w:t>）</w:t>
      </w:r>
    </w:p>
    <w:p w:rsidR="005D4991" w:rsidRDefault="005D4991" w:rsidP="00AE5888">
      <w:pPr>
        <w:tabs>
          <w:tab w:val="left" w:pos="2730"/>
        </w:tabs>
        <w:snapToGrid w:val="0"/>
        <w:spacing w:line="360" w:lineRule="auto"/>
        <w:ind w:firstLineChars="196" w:firstLine="472"/>
        <w:rPr>
          <w:rFonts w:ascii="宋体" w:eastAsia="宋体" w:hAnsi="宋体" w:cs="Times New Roman"/>
          <w:b/>
          <w:color w:val="000000"/>
          <w:sz w:val="24"/>
          <w:szCs w:val="20"/>
        </w:rPr>
      </w:pPr>
    </w:p>
    <w:p w:rsidR="00B87BA5" w:rsidRPr="00B87BA5" w:rsidRDefault="00B87BA5" w:rsidP="00AE5888">
      <w:pPr>
        <w:tabs>
          <w:tab w:val="left" w:pos="2730"/>
        </w:tabs>
        <w:snapToGrid w:val="0"/>
        <w:spacing w:line="360" w:lineRule="auto"/>
        <w:ind w:firstLineChars="196" w:firstLine="472"/>
        <w:rPr>
          <w:rFonts w:ascii="黑体" w:eastAsia="宋体" w:hAnsi="宋体" w:cs="Times New Roman"/>
          <w:b/>
          <w:bCs/>
          <w:color w:val="000000"/>
          <w:sz w:val="24"/>
          <w:szCs w:val="20"/>
        </w:rPr>
      </w:pPr>
      <w:r w:rsidRPr="00B87BA5">
        <w:rPr>
          <w:rFonts w:ascii="宋体" w:eastAsia="宋体" w:hAnsi="宋体" w:cs="Times New Roman" w:hint="eastAsia"/>
          <w:b/>
          <w:color w:val="000000"/>
          <w:sz w:val="24"/>
          <w:szCs w:val="20"/>
        </w:rPr>
        <w:t>（二）</w:t>
      </w:r>
      <w:r w:rsidR="007A7B9A" w:rsidRPr="007A7B9A">
        <w:rPr>
          <w:rFonts w:ascii="宋体" w:eastAsia="宋体" w:hAnsi="宋体" w:cs="Times New Roman" w:hint="eastAsia"/>
          <w:b/>
          <w:color w:val="000000"/>
          <w:sz w:val="24"/>
          <w:szCs w:val="20"/>
        </w:rPr>
        <w:t>职业资格证书</w:t>
      </w:r>
      <w:r w:rsidRPr="00B87BA5">
        <w:rPr>
          <w:rFonts w:ascii="宋体" w:eastAsia="宋体" w:hAnsi="宋体" w:cs="Times New Roman"/>
          <w:b/>
          <w:color w:val="000000"/>
          <w:sz w:val="24"/>
          <w:szCs w:val="20"/>
        </w:rPr>
        <w:tab/>
      </w:r>
    </w:p>
    <w:p w:rsidR="00B87BA5" w:rsidRDefault="00B87BA5" w:rsidP="00AE5888">
      <w:pPr>
        <w:spacing w:line="360" w:lineRule="auto"/>
        <w:ind w:firstLineChars="200" w:firstLine="480"/>
        <w:rPr>
          <w:rFonts w:ascii="宋体" w:eastAsia="宋体" w:hAnsi="宋体" w:cs="Times New Roman"/>
          <w:color w:val="000000"/>
          <w:sz w:val="24"/>
          <w:szCs w:val="20"/>
        </w:rPr>
      </w:pPr>
      <w:r w:rsidRPr="00B87BA5">
        <w:rPr>
          <w:rFonts w:ascii="宋体" w:eastAsia="宋体" w:hAnsi="宋体" w:cs="Times New Roman" w:hint="eastAsia"/>
          <w:color w:val="000000"/>
          <w:sz w:val="24"/>
          <w:szCs w:val="20"/>
        </w:rPr>
        <w:t>须获得普通话二</w:t>
      </w:r>
      <w:r w:rsidR="00E634C1">
        <w:rPr>
          <w:rFonts w:ascii="宋体" w:eastAsia="宋体" w:hAnsi="宋体" w:cs="Times New Roman" w:hint="eastAsia"/>
          <w:color w:val="000000"/>
          <w:sz w:val="24"/>
          <w:szCs w:val="20"/>
        </w:rPr>
        <w:t>级</w:t>
      </w:r>
      <w:r w:rsidRPr="00B87BA5">
        <w:rPr>
          <w:rFonts w:ascii="宋体" w:eastAsia="宋体" w:hAnsi="宋体" w:cs="Times New Roman" w:hint="eastAsia"/>
          <w:color w:val="000000"/>
          <w:sz w:val="24"/>
          <w:szCs w:val="20"/>
        </w:rPr>
        <w:t>乙</w:t>
      </w:r>
      <w:r w:rsidR="00E634C1">
        <w:rPr>
          <w:rFonts w:ascii="宋体" w:eastAsia="宋体" w:hAnsi="宋体" w:cs="Times New Roman" w:hint="eastAsia"/>
          <w:color w:val="000000"/>
          <w:sz w:val="24"/>
          <w:szCs w:val="20"/>
        </w:rPr>
        <w:t>等</w:t>
      </w:r>
      <w:r w:rsidRPr="00B87BA5">
        <w:rPr>
          <w:rFonts w:ascii="宋体" w:eastAsia="宋体" w:hAnsi="宋体" w:cs="Times New Roman" w:hint="eastAsia"/>
          <w:color w:val="000000"/>
          <w:sz w:val="24"/>
          <w:szCs w:val="20"/>
        </w:rPr>
        <w:t>以上等级证、计算机一级以上等级证、英语应用能力B级证、</w:t>
      </w:r>
      <w:r w:rsidRPr="00B87BA5">
        <w:rPr>
          <w:rFonts w:ascii="宋体" w:eastAsia="宋体" w:hAnsi="宋体" w:cs="Arial" w:hint="eastAsia"/>
          <w:kern w:val="0"/>
          <w:sz w:val="24"/>
          <w:szCs w:val="20"/>
        </w:rPr>
        <w:t>铁路职工上岗证,</w:t>
      </w:r>
      <w:r w:rsidRPr="00B87BA5">
        <w:rPr>
          <w:rFonts w:ascii="宋体" w:eastAsia="宋体" w:hAnsi="宋体" w:cs="Times New Roman" w:hint="eastAsia"/>
          <w:color w:val="000000"/>
          <w:sz w:val="24"/>
          <w:szCs w:val="20"/>
        </w:rPr>
        <w:t xml:space="preserve"> 另酌情获得</w:t>
      </w:r>
      <w:r w:rsidRPr="00B87BA5">
        <w:rPr>
          <w:rFonts w:ascii="宋体" w:eastAsia="宋体" w:hAnsi="宋体" w:cs="Arial" w:hint="eastAsia"/>
          <w:kern w:val="0"/>
          <w:sz w:val="24"/>
          <w:szCs w:val="20"/>
        </w:rPr>
        <w:t>导游资格证、领队证、计</w:t>
      </w:r>
      <w:proofErr w:type="gramStart"/>
      <w:r w:rsidRPr="00B87BA5">
        <w:rPr>
          <w:rFonts w:ascii="宋体" w:eastAsia="宋体" w:hAnsi="宋体" w:cs="Arial" w:hint="eastAsia"/>
          <w:kern w:val="0"/>
          <w:sz w:val="24"/>
          <w:szCs w:val="20"/>
        </w:rPr>
        <w:t>调师证</w:t>
      </w:r>
      <w:proofErr w:type="gramEnd"/>
      <w:r w:rsidRPr="00B87BA5">
        <w:rPr>
          <w:rFonts w:ascii="宋体" w:eastAsia="宋体" w:hAnsi="宋体" w:cs="Arial" w:hint="eastAsia"/>
          <w:kern w:val="0"/>
          <w:sz w:val="24"/>
          <w:szCs w:val="20"/>
        </w:rPr>
        <w:t>、中级茶艺师职业资格证</w:t>
      </w:r>
      <w:r w:rsidRPr="00B87BA5">
        <w:rPr>
          <w:rFonts w:ascii="宋体" w:eastAsia="宋体" w:hAnsi="宋体" w:cs="Times New Roman" w:hint="eastAsia"/>
          <w:color w:val="000000"/>
          <w:sz w:val="24"/>
          <w:szCs w:val="20"/>
        </w:rPr>
        <w:t>。</w:t>
      </w:r>
    </w:p>
    <w:p w:rsidR="00094F0B" w:rsidRPr="00103EA5" w:rsidRDefault="00094F0B" w:rsidP="00AE5888">
      <w:pPr>
        <w:spacing w:line="360" w:lineRule="auto"/>
        <w:ind w:firstLineChars="200" w:firstLine="480"/>
        <w:rPr>
          <w:rFonts w:ascii="宋体" w:eastAsia="宋体" w:hAnsi="宋体" w:cs="Times New Roman"/>
          <w:color w:val="000000"/>
          <w:sz w:val="24"/>
          <w:szCs w:val="20"/>
        </w:rPr>
      </w:pPr>
    </w:p>
    <w:p w:rsidR="00094F0B" w:rsidRPr="00103EA5" w:rsidRDefault="00094F0B" w:rsidP="00094F0B">
      <w:pPr>
        <w:jc w:val="center"/>
        <w:rPr>
          <w:rFonts w:ascii="宋体" w:eastAsia="宋体" w:hAnsi="宋体" w:cs="Times New Roman"/>
          <w:b/>
          <w:color w:val="000000"/>
          <w:sz w:val="24"/>
          <w:szCs w:val="24"/>
        </w:rPr>
      </w:pPr>
      <w:r w:rsidRPr="00103EA5">
        <w:rPr>
          <w:rFonts w:ascii="宋体" w:eastAsia="宋体" w:hAnsi="宋体" w:cs="Times New Roman" w:hint="eastAsia"/>
          <w:b/>
          <w:color w:val="000000"/>
          <w:sz w:val="24"/>
          <w:szCs w:val="24"/>
        </w:rPr>
        <w:lastRenderedPageBreak/>
        <w:t>表</w:t>
      </w:r>
      <w:r w:rsidR="00FB27F4">
        <w:rPr>
          <w:rFonts w:ascii="宋体" w:eastAsia="宋体" w:hAnsi="宋体" w:cs="Times New Roman" w:hint="eastAsia"/>
          <w:b/>
          <w:color w:val="000000"/>
          <w:sz w:val="24"/>
          <w:szCs w:val="24"/>
        </w:rPr>
        <w:t>13</w:t>
      </w:r>
      <w:r w:rsidRPr="00103EA5">
        <w:rPr>
          <w:rFonts w:ascii="宋体" w:eastAsia="宋体" w:hAnsi="宋体" w:cs="Times New Roman" w:hint="eastAsia"/>
          <w:b/>
          <w:color w:val="000000"/>
          <w:sz w:val="24"/>
          <w:szCs w:val="24"/>
        </w:rPr>
        <w:t xml:space="preserve"> 认证课程及认证时间安排表</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7"/>
        <w:gridCol w:w="3241"/>
        <w:gridCol w:w="2743"/>
        <w:gridCol w:w="1772"/>
      </w:tblGrid>
      <w:tr w:rsidR="007A7B9A" w:rsidRPr="00B87BA5" w:rsidTr="005239DA">
        <w:trPr>
          <w:trHeight w:val="498"/>
          <w:jc w:val="center"/>
        </w:trPr>
        <w:tc>
          <w:tcPr>
            <w:tcW w:w="857" w:type="dxa"/>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主要证书名称</w:t>
            </w:r>
          </w:p>
        </w:tc>
        <w:tc>
          <w:tcPr>
            <w:tcW w:w="2743" w:type="dxa"/>
            <w:vAlign w:val="center"/>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颁证单位</w:t>
            </w:r>
          </w:p>
        </w:tc>
        <w:tc>
          <w:tcPr>
            <w:tcW w:w="1772" w:type="dxa"/>
            <w:vAlign w:val="center"/>
          </w:tcPr>
          <w:p w:rsidR="007A7B9A" w:rsidRPr="00B87BA5" w:rsidRDefault="007A7B9A" w:rsidP="00164964">
            <w:pPr>
              <w:snapToGrid w:val="0"/>
              <w:jc w:val="center"/>
              <w:rPr>
                <w:rFonts w:ascii="宋体" w:eastAsia="宋体" w:hAnsi="宋体" w:cs="Arial"/>
                <w:kern w:val="0"/>
                <w:szCs w:val="21"/>
              </w:rPr>
            </w:pPr>
            <w:r>
              <w:rPr>
                <w:rFonts w:ascii="宋体" w:eastAsia="宋体" w:hAnsi="宋体" w:cs="Arial" w:hint="eastAsia"/>
                <w:kern w:val="0"/>
                <w:szCs w:val="21"/>
              </w:rPr>
              <w:t>获证要求</w:t>
            </w:r>
          </w:p>
        </w:tc>
      </w:tr>
      <w:tr w:rsidR="007A7B9A" w:rsidRPr="00B87BA5" w:rsidTr="005239DA">
        <w:trPr>
          <w:trHeight w:val="252"/>
          <w:jc w:val="center"/>
        </w:trPr>
        <w:tc>
          <w:tcPr>
            <w:tcW w:w="857" w:type="dxa"/>
            <w:vMerge w:val="restart"/>
            <w:vAlign w:val="center"/>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普通证书</w:t>
            </w:r>
          </w:p>
        </w:tc>
        <w:tc>
          <w:tcPr>
            <w:tcW w:w="3241"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普通话二乙及以上证书</w:t>
            </w:r>
          </w:p>
        </w:tc>
        <w:tc>
          <w:tcPr>
            <w:tcW w:w="2743"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安徽省语委办</w:t>
            </w:r>
          </w:p>
        </w:tc>
        <w:tc>
          <w:tcPr>
            <w:tcW w:w="1772" w:type="dxa"/>
            <w:vAlign w:val="center"/>
          </w:tcPr>
          <w:p w:rsidR="007A7B9A" w:rsidRPr="00B87BA5" w:rsidRDefault="00FA4127" w:rsidP="007A7B9A">
            <w:pPr>
              <w:widowControl/>
              <w:snapToGrid w:val="0"/>
              <w:jc w:val="center"/>
              <w:rPr>
                <w:rFonts w:ascii="宋体" w:eastAsia="宋体" w:hAnsi="宋体" w:cs="Arial"/>
                <w:kern w:val="0"/>
                <w:szCs w:val="21"/>
              </w:rPr>
            </w:pPr>
            <w:r>
              <w:rPr>
                <w:rFonts w:ascii="宋体" w:eastAsia="宋体" w:hAnsi="宋体" w:cs="Arial" w:hint="eastAsia"/>
                <w:kern w:val="0"/>
                <w:szCs w:val="21"/>
              </w:rPr>
              <w:t>必</w:t>
            </w:r>
            <w:r w:rsidR="007A7B9A">
              <w:rPr>
                <w:rFonts w:ascii="宋体" w:eastAsia="宋体" w:hAnsi="宋体" w:cs="Arial" w:hint="eastAsia"/>
                <w:kern w:val="0"/>
                <w:szCs w:val="21"/>
              </w:rPr>
              <w:t>考</w:t>
            </w:r>
          </w:p>
        </w:tc>
      </w:tr>
      <w:tr w:rsidR="007A7B9A" w:rsidRPr="00B87BA5" w:rsidTr="005239DA">
        <w:trPr>
          <w:trHeight w:val="498"/>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FA4127">
            <w:pPr>
              <w:widowControl/>
              <w:snapToGrid w:val="0"/>
              <w:rPr>
                <w:rFonts w:ascii="宋体" w:eastAsia="宋体" w:hAnsi="宋体" w:cs="Arial"/>
                <w:kern w:val="0"/>
                <w:sz w:val="18"/>
                <w:szCs w:val="18"/>
              </w:rPr>
            </w:pPr>
            <w:r w:rsidRPr="00B87BA5">
              <w:rPr>
                <w:rFonts w:ascii="宋体" w:eastAsia="宋体" w:hAnsi="宋体" w:cs="Arial" w:hint="eastAsia"/>
                <w:kern w:val="0"/>
                <w:sz w:val="18"/>
                <w:szCs w:val="18"/>
              </w:rPr>
              <w:t>全国大学英语等级考试</w:t>
            </w:r>
            <w:r w:rsidR="00FA4127">
              <w:rPr>
                <w:rFonts w:ascii="宋体" w:eastAsia="宋体" w:hAnsi="宋体" w:cs="Arial" w:hint="eastAsia"/>
                <w:kern w:val="0"/>
                <w:sz w:val="18"/>
                <w:szCs w:val="18"/>
              </w:rPr>
              <w:t>B</w:t>
            </w:r>
            <w:r w:rsidRPr="00B87BA5">
              <w:rPr>
                <w:rFonts w:ascii="宋体" w:eastAsia="宋体" w:hAnsi="宋体" w:cs="Arial" w:hint="eastAsia"/>
                <w:kern w:val="0"/>
                <w:sz w:val="18"/>
                <w:szCs w:val="18"/>
              </w:rPr>
              <w:t>级合格证书</w:t>
            </w:r>
          </w:p>
        </w:tc>
        <w:tc>
          <w:tcPr>
            <w:tcW w:w="2743"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教育部考试中心</w:t>
            </w:r>
          </w:p>
        </w:tc>
        <w:tc>
          <w:tcPr>
            <w:tcW w:w="1772" w:type="dxa"/>
            <w:vAlign w:val="center"/>
          </w:tcPr>
          <w:p w:rsidR="007A7B9A" w:rsidRPr="00B87BA5" w:rsidRDefault="00FA4127" w:rsidP="007A7B9A">
            <w:pPr>
              <w:widowControl/>
              <w:snapToGrid w:val="0"/>
              <w:jc w:val="center"/>
              <w:rPr>
                <w:rFonts w:ascii="宋体" w:eastAsia="宋体" w:hAnsi="宋体" w:cs="Arial"/>
                <w:kern w:val="0"/>
                <w:szCs w:val="21"/>
              </w:rPr>
            </w:pPr>
            <w:r>
              <w:rPr>
                <w:rFonts w:ascii="宋体" w:eastAsia="宋体" w:hAnsi="宋体" w:cs="Arial" w:hint="eastAsia"/>
                <w:kern w:val="0"/>
                <w:szCs w:val="21"/>
              </w:rPr>
              <w:t>必</w:t>
            </w:r>
            <w:r w:rsidR="007A7B9A">
              <w:rPr>
                <w:rFonts w:ascii="宋体" w:eastAsia="宋体" w:hAnsi="宋体" w:cs="Arial" w:hint="eastAsia"/>
                <w:kern w:val="0"/>
                <w:szCs w:val="21"/>
              </w:rPr>
              <w:t>考</w:t>
            </w:r>
          </w:p>
        </w:tc>
      </w:tr>
      <w:tr w:rsidR="007A7B9A" w:rsidRPr="00B87BA5" w:rsidTr="005239DA">
        <w:trPr>
          <w:trHeight w:val="498"/>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全国计算机等级考试一级证书</w:t>
            </w:r>
          </w:p>
        </w:tc>
        <w:tc>
          <w:tcPr>
            <w:tcW w:w="2743"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教育部考试中心</w:t>
            </w:r>
          </w:p>
        </w:tc>
        <w:tc>
          <w:tcPr>
            <w:tcW w:w="1772" w:type="dxa"/>
            <w:vAlign w:val="center"/>
          </w:tcPr>
          <w:p w:rsidR="007A7B9A" w:rsidRPr="00B87BA5" w:rsidRDefault="00FA4127" w:rsidP="007A7B9A">
            <w:pPr>
              <w:widowControl/>
              <w:snapToGrid w:val="0"/>
              <w:jc w:val="center"/>
              <w:rPr>
                <w:rFonts w:ascii="宋体" w:eastAsia="宋体" w:hAnsi="宋体" w:cs="Arial"/>
                <w:kern w:val="0"/>
                <w:szCs w:val="21"/>
              </w:rPr>
            </w:pPr>
            <w:r>
              <w:rPr>
                <w:rFonts w:ascii="宋体" w:eastAsia="宋体" w:hAnsi="宋体" w:cs="Arial" w:hint="eastAsia"/>
                <w:kern w:val="0"/>
                <w:szCs w:val="21"/>
              </w:rPr>
              <w:t>必</w:t>
            </w:r>
            <w:r w:rsidR="007A7B9A">
              <w:rPr>
                <w:rFonts w:ascii="宋体" w:eastAsia="宋体" w:hAnsi="宋体" w:cs="Arial" w:hint="eastAsia"/>
                <w:kern w:val="0"/>
                <w:szCs w:val="21"/>
              </w:rPr>
              <w:t>考</w:t>
            </w:r>
          </w:p>
        </w:tc>
      </w:tr>
      <w:tr w:rsidR="007A7B9A" w:rsidRPr="00B87BA5" w:rsidTr="005239DA">
        <w:trPr>
          <w:trHeight w:val="498"/>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全国大学英语四级考试合格证书</w:t>
            </w:r>
          </w:p>
        </w:tc>
        <w:tc>
          <w:tcPr>
            <w:tcW w:w="2743"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教育部考试中心</w:t>
            </w:r>
          </w:p>
        </w:tc>
        <w:tc>
          <w:tcPr>
            <w:tcW w:w="1772" w:type="dxa"/>
            <w:vAlign w:val="center"/>
          </w:tcPr>
          <w:p w:rsidR="007A7B9A" w:rsidRPr="00B87BA5" w:rsidRDefault="007A7B9A" w:rsidP="007A7B9A">
            <w:pPr>
              <w:widowControl/>
              <w:snapToGrid w:val="0"/>
              <w:jc w:val="center"/>
              <w:rPr>
                <w:rFonts w:ascii="宋体" w:eastAsia="宋体" w:hAnsi="宋体" w:cs="Arial"/>
                <w:kern w:val="0"/>
                <w:szCs w:val="21"/>
              </w:rPr>
            </w:pPr>
            <w:r w:rsidRPr="00B87BA5">
              <w:rPr>
                <w:rFonts w:ascii="宋体" w:eastAsia="宋体" w:hAnsi="宋体" w:cs="Arial" w:hint="eastAsia"/>
                <w:kern w:val="0"/>
                <w:szCs w:val="21"/>
              </w:rPr>
              <w:t>选考</w:t>
            </w:r>
          </w:p>
        </w:tc>
      </w:tr>
      <w:tr w:rsidR="007A7B9A" w:rsidRPr="00B87BA5" w:rsidTr="005239DA">
        <w:trPr>
          <w:trHeight w:val="498"/>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全国大学英语六级考试合格证书</w:t>
            </w:r>
          </w:p>
        </w:tc>
        <w:tc>
          <w:tcPr>
            <w:tcW w:w="2743"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教育部考试中心</w:t>
            </w:r>
          </w:p>
        </w:tc>
        <w:tc>
          <w:tcPr>
            <w:tcW w:w="1772" w:type="dxa"/>
            <w:vAlign w:val="center"/>
          </w:tcPr>
          <w:p w:rsidR="007A7B9A" w:rsidRPr="00B87BA5" w:rsidRDefault="007A7B9A" w:rsidP="007A7B9A">
            <w:pPr>
              <w:widowControl/>
              <w:snapToGrid w:val="0"/>
              <w:jc w:val="center"/>
              <w:rPr>
                <w:rFonts w:ascii="宋体" w:eastAsia="宋体" w:hAnsi="宋体" w:cs="Arial"/>
                <w:kern w:val="0"/>
                <w:szCs w:val="21"/>
              </w:rPr>
            </w:pPr>
            <w:r w:rsidRPr="00B87BA5">
              <w:rPr>
                <w:rFonts w:ascii="宋体" w:eastAsia="宋体" w:hAnsi="宋体" w:cs="Arial" w:hint="eastAsia"/>
                <w:kern w:val="0"/>
                <w:szCs w:val="21"/>
              </w:rPr>
              <w:t>选考</w:t>
            </w:r>
          </w:p>
        </w:tc>
      </w:tr>
      <w:tr w:rsidR="007A7B9A" w:rsidRPr="00B87BA5" w:rsidTr="005239DA">
        <w:trPr>
          <w:trHeight w:val="408"/>
          <w:jc w:val="center"/>
        </w:trPr>
        <w:tc>
          <w:tcPr>
            <w:tcW w:w="857" w:type="dxa"/>
            <w:vMerge w:val="restart"/>
            <w:vAlign w:val="center"/>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职业资格证书</w:t>
            </w:r>
          </w:p>
        </w:tc>
        <w:tc>
          <w:tcPr>
            <w:tcW w:w="3241" w:type="dxa"/>
            <w:vAlign w:val="center"/>
          </w:tcPr>
          <w:p w:rsidR="007A7B9A" w:rsidRPr="00B87BA5" w:rsidRDefault="007A7B9A" w:rsidP="00164964">
            <w:pPr>
              <w:widowControl/>
              <w:snapToGrid w:val="0"/>
              <w:rPr>
                <w:rFonts w:ascii="宋体" w:eastAsia="宋体" w:hAnsi="宋体" w:cs="Arial"/>
                <w:kern w:val="0"/>
                <w:szCs w:val="21"/>
              </w:rPr>
            </w:pPr>
            <w:r w:rsidRPr="00B87BA5">
              <w:rPr>
                <w:rFonts w:ascii="宋体" w:eastAsia="宋体" w:hAnsi="宋体" w:cs="Arial" w:hint="eastAsia"/>
                <w:kern w:val="0"/>
                <w:szCs w:val="21"/>
              </w:rPr>
              <w:t>铁路职工上岗证</w:t>
            </w:r>
          </w:p>
        </w:tc>
        <w:tc>
          <w:tcPr>
            <w:tcW w:w="2743" w:type="dxa"/>
            <w:vAlign w:val="center"/>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铁路段</w:t>
            </w:r>
          </w:p>
        </w:tc>
        <w:tc>
          <w:tcPr>
            <w:tcW w:w="1772" w:type="dxa"/>
            <w:vAlign w:val="center"/>
          </w:tcPr>
          <w:p w:rsidR="007A7B9A" w:rsidRPr="00B87BA5" w:rsidRDefault="00FA4127" w:rsidP="007A7B9A">
            <w:pPr>
              <w:snapToGrid w:val="0"/>
              <w:jc w:val="center"/>
              <w:rPr>
                <w:rFonts w:ascii="宋体" w:eastAsia="宋体" w:hAnsi="宋体" w:cs="Arial"/>
                <w:kern w:val="0"/>
                <w:szCs w:val="21"/>
              </w:rPr>
            </w:pPr>
            <w:r>
              <w:rPr>
                <w:rFonts w:ascii="宋体" w:eastAsia="宋体" w:hAnsi="宋体" w:cs="Arial" w:hint="eastAsia"/>
                <w:kern w:val="0"/>
                <w:szCs w:val="21"/>
              </w:rPr>
              <w:t>必</w:t>
            </w:r>
            <w:r w:rsidR="007A7B9A">
              <w:rPr>
                <w:rFonts w:ascii="宋体" w:eastAsia="宋体" w:hAnsi="宋体" w:cs="Arial" w:hint="eastAsia"/>
                <w:kern w:val="0"/>
                <w:szCs w:val="21"/>
              </w:rPr>
              <w:t>考</w:t>
            </w:r>
          </w:p>
        </w:tc>
      </w:tr>
      <w:tr w:rsidR="007A7B9A" w:rsidRPr="00B87BA5" w:rsidTr="005239DA">
        <w:trPr>
          <w:trHeight w:val="265"/>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初级导游证</w:t>
            </w:r>
          </w:p>
        </w:tc>
        <w:tc>
          <w:tcPr>
            <w:tcW w:w="2743" w:type="dxa"/>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安徽省旅游局</w:t>
            </w:r>
          </w:p>
        </w:tc>
        <w:tc>
          <w:tcPr>
            <w:tcW w:w="1772" w:type="dxa"/>
            <w:vMerge w:val="restart"/>
            <w:tcBorders>
              <w:top w:val="single" w:sz="4" w:space="0" w:color="auto"/>
            </w:tcBorders>
            <w:vAlign w:val="center"/>
          </w:tcPr>
          <w:p w:rsidR="007A7B9A" w:rsidRPr="00B87BA5" w:rsidRDefault="007A7B9A" w:rsidP="007A7B9A">
            <w:pPr>
              <w:snapToGrid w:val="0"/>
              <w:jc w:val="center"/>
              <w:rPr>
                <w:rFonts w:ascii="宋体" w:eastAsia="宋体" w:hAnsi="宋体" w:cs="Arial"/>
                <w:kern w:val="0"/>
                <w:szCs w:val="21"/>
              </w:rPr>
            </w:pPr>
            <w:r>
              <w:rPr>
                <w:rFonts w:ascii="宋体" w:eastAsia="宋体" w:hAnsi="宋体" w:cs="Arial" w:hint="eastAsia"/>
                <w:kern w:val="0"/>
                <w:szCs w:val="21"/>
              </w:rPr>
              <w:t>选考</w:t>
            </w:r>
          </w:p>
        </w:tc>
      </w:tr>
      <w:tr w:rsidR="007A7B9A" w:rsidRPr="00B87BA5" w:rsidTr="005239DA">
        <w:trPr>
          <w:trHeight w:val="265"/>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领队证</w:t>
            </w:r>
          </w:p>
        </w:tc>
        <w:tc>
          <w:tcPr>
            <w:tcW w:w="2743" w:type="dxa"/>
          </w:tcPr>
          <w:p w:rsidR="007A7B9A" w:rsidRPr="00B87BA5" w:rsidRDefault="007A7B9A" w:rsidP="00164964">
            <w:pPr>
              <w:snapToGrid w:val="0"/>
              <w:jc w:val="left"/>
              <w:rPr>
                <w:rFonts w:ascii="宋体" w:eastAsia="宋体" w:hAnsi="宋体" w:cs="Arial"/>
                <w:kern w:val="0"/>
                <w:szCs w:val="21"/>
              </w:rPr>
            </w:pPr>
            <w:r w:rsidRPr="00B87BA5">
              <w:rPr>
                <w:rFonts w:ascii="宋体" w:eastAsia="宋体" w:hAnsi="宋体" w:cs="Arial" w:hint="eastAsia"/>
                <w:kern w:val="0"/>
                <w:szCs w:val="21"/>
              </w:rPr>
              <w:t>安徽省旅游局</w:t>
            </w:r>
          </w:p>
        </w:tc>
        <w:tc>
          <w:tcPr>
            <w:tcW w:w="1772" w:type="dxa"/>
            <w:vMerge/>
            <w:tcBorders>
              <w:top w:val="single" w:sz="4" w:space="0" w:color="auto"/>
            </w:tcBorders>
            <w:vAlign w:val="center"/>
          </w:tcPr>
          <w:p w:rsidR="007A7B9A" w:rsidRPr="00B87BA5" w:rsidRDefault="007A7B9A" w:rsidP="00164964">
            <w:pPr>
              <w:snapToGrid w:val="0"/>
              <w:jc w:val="center"/>
              <w:rPr>
                <w:rFonts w:ascii="宋体" w:eastAsia="宋体" w:hAnsi="宋体" w:cs="Arial"/>
                <w:kern w:val="0"/>
                <w:szCs w:val="21"/>
              </w:rPr>
            </w:pPr>
          </w:p>
        </w:tc>
      </w:tr>
      <w:tr w:rsidR="007A7B9A" w:rsidRPr="00B87BA5" w:rsidTr="005239DA">
        <w:trPr>
          <w:trHeight w:val="199"/>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中级茶艺师</w:t>
            </w:r>
          </w:p>
        </w:tc>
        <w:tc>
          <w:tcPr>
            <w:tcW w:w="2743" w:type="dxa"/>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安徽省劳动与就业保障厅</w:t>
            </w:r>
          </w:p>
        </w:tc>
        <w:tc>
          <w:tcPr>
            <w:tcW w:w="1772" w:type="dxa"/>
            <w:vMerge/>
            <w:vAlign w:val="center"/>
          </w:tcPr>
          <w:p w:rsidR="007A7B9A" w:rsidRPr="00B87BA5" w:rsidRDefault="007A7B9A" w:rsidP="00164964">
            <w:pPr>
              <w:snapToGrid w:val="0"/>
              <w:jc w:val="center"/>
              <w:rPr>
                <w:rFonts w:ascii="宋体" w:eastAsia="宋体" w:hAnsi="宋体" w:cs="Arial"/>
                <w:kern w:val="0"/>
                <w:szCs w:val="21"/>
              </w:rPr>
            </w:pPr>
          </w:p>
        </w:tc>
      </w:tr>
      <w:tr w:rsidR="007A7B9A" w:rsidRPr="00B87BA5" w:rsidTr="005239DA">
        <w:trPr>
          <w:trHeight w:val="165"/>
          <w:jc w:val="center"/>
        </w:trPr>
        <w:tc>
          <w:tcPr>
            <w:tcW w:w="857" w:type="dxa"/>
            <w:vMerge/>
            <w:vAlign w:val="center"/>
          </w:tcPr>
          <w:p w:rsidR="007A7B9A" w:rsidRPr="00B87BA5" w:rsidRDefault="007A7B9A" w:rsidP="00164964">
            <w:pPr>
              <w:snapToGrid w:val="0"/>
              <w:jc w:val="center"/>
              <w:rPr>
                <w:rFonts w:ascii="宋体" w:eastAsia="宋体" w:hAnsi="宋体" w:cs="Arial"/>
                <w:kern w:val="0"/>
                <w:szCs w:val="21"/>
              </w:rPr>
            </w:pPr>
          </w:p>
        </w:tc>
        <w:tc>
          <w:tcPr>
            <w:tcW w:w="3241" w:type="dxa"/>
            <w:vAlign w:val="center"/>
          </w:tcPr>
          <w:p w:rsidR="007A7B9A" w:rsidRPr="00B87BA5" w:rsidRDefault="007A7B9A" w:rsidP="00164964">
            <w:pPr>
              <w:snapToGrid w:val="0"/>
              <w:rPr>
                <w:rFonts w:ascii="宋体" w:eastAsia="宋体" w:hAnsi="宋体" w:cs="Arial"/>
                <w:kern w:val="0"/>
                <w:szCs w:val="21"/>
              </w:rPr>
            </w:pPr>
            <w:r w:rsidRPr="00B87BA5">
              <w:rPr>
                <w:rFonts w:ascii="宋体" w:eastAsia="宋体" w:hAnsi="宋体" w:cs="Arial" w:hint="eastAsia"/>
                <w:kern w:val="0"/>
                <w:szCs w:val="21"/>
              </w:rPr>
              <w:t>初级调酒师</w:t>
            </w:r>
          </w:p>
        </w:tc>
        <w:tc>
          <w:tcPr>
            <w:tcW w:w="2743" w:type="dxa"/>
          </w:tcPr>
          <w:p w:rsidR="007A7B9A" w:rsidRPr="00B87BA5" w:rsidRDefault="007A7B9A" w:rsidP="00164964">
            <w:pPr>
              <w:snapToGrid w:val="0"/>
              <w:jc w:val="center"/>
              <w:rPr>
                <w:rFonts w:ascii="宋体" w:eastAsia="宋体" w:hAnsi="宋体" w:cs="Arial"/>
                <w:kern w:val="0"/>
                <w:szCs w:val="21"/>
              </w:rPr>
            </w:pPr>
            <w:r w:rsidRPr="00B87BA5">
              <w:rPr>
                <w:rFonts w:ascii="宋体" w:eastAsia="宋体" w:hAnsi="宋体" w:cs="Arial" w:hint="eastAsia"/>
                <w:kern w:val="0"/>
                <w:szCs w:val="21"/>
              </w:rPr>
              <w:t>安徽省劳动与就业保障厅</w:t>
            </w:r>
          </w:p>
        </w:tc>
        <w:tc>
          <w:tcPr>
            <w:tcW w:w="1772" w:type="dxa"/>
            <w:vMerge/>
            <w:vAlign w:val="center"/>
          </w:tcPr>
          <w:p w:rsidR="007A7B9A" w:rsidRPr="00B87BA5" w:rsidRDefault="007A7B9A" w:rsidP="00164964">
            <w:pPr>
              <w:snapToGrid w:val="0"/>
              <w:jc w:val="center"/>
              <w:rPr>
                <w:rFonts w:ascii="宋体" w:eastAsia="宋体" w:hAnsi="宋体" w:cs="Arial"/>
                <w:kern w:val="0"/>
                <w:szCs w:val="21"/>
              </w:rPr>
            </w:pPr>
          </w:p>
        </w:tc>
      </w:tr>
    </w:tbl>
    <w:p w:rsidR="00094F0B" w:rsidRDefault="00094F0B" w:rsidP="00AE5888">
      <w:pPr>
        <w:spacing w:line="360" w:lineRule="auto"/>
        <w:ind w:firstLineChars="200" w:firstLine="480"/>
        <w:rPr>
          <w:rFonts w:ascii="宋体" w:eastAsia="宋体" w:hAnsi="宋体" w:cs="Times New Roman"/>
          <w:color w:val="000000"/>
          <w:sz w:val="24"/>
          <w:szCs w:val="20"/>
        </w:rPr>
      </w:pPr>
    </w:p>
    <w:p w:rsidR="0055350A" w:rsidRDefault="0055350A" w:rsidP="00AE5888">
      <w:pPr>
        <w:spacing w:line="360" w:lineRule="auto"/>
        <w:rPr>
          <w:rFonts w:ascii="宋体" w:eastAsia="宋体" w:hAnsi="宋体" w:cs="Times New Roman"/>
          <w:b/>
          <w:color w:val="000000"/>
          <w:sz w:val="28"/>
          <w:szCs w:val="28"/>
        </w:rPr>
      </w:pPr>
    </w:p>
    <w:p w:rsidR="00E634C1" w:rsidRPr="00E634C1" w:rsidRDefault="00E634C1" w:rsidP="00AE5888">
      <w:pPr>
        <w:spacing w:line="360" w:lineRule="auto"/>
        <w:rPr>
          <w:rFonts w:ascii="宋体" w:eastAsia="宋体" w:hAnsi="宋体" w:cs="Times New Roman"/>
          <w:b/>
          <w:color w:val="000000"/>
          <w:sz w:val="28"/>
          <w:szCs w:val="28"/>
        </w:rPr>
      </w:pPr>
      <w:r w:rsidRPr="00E634C1">
        <w:rPr>
          <w:rFonts w:ascii="宋体" w:eastAsia="宋体" w:hAnsi="宋体" w:cs="Times New Roman" w:hint="eastAsia"/>
          <w:b/>
          <w:color w:val="000000"/>
          <w:sz w:val="28"/>
          <w:szCs w:val="28"/>
        </w:rPr>
        <w:t>十</w:t>
      </w:r>
      <w:r w:rsidR="001200BE">
        <w:rPr>
          <w:rFonts w:ascii="宋体" w:eastAsia="宋体" w:hAnsi="宋体" w:cs="Times New Roman" w:hint="eastAsia"/>
          <w:b/>
          <w:color w:val="000000"/>
          <w:sz w:val="28"/>
          <w:szCs w:val="28"/>
        </w:rPr>
        <w:t>一</w:t>
      </w:r>
      <w:r w:rsidRPr="00E634C1">
        <w:rPr>
          <w:rFonts w:ascii="宋体" w:eastAsia="宋体" w:hAnsi="宋体" w:cs="Times New Roman" w:hint="eastAsia"/>
          <w:b/>
          <w:color w:val="000000"/>
          <w:sz w:val="28"/>
          <w:szCs w:val="28"/>
        </w:rPr>
        <w:t>、附录</w:t>
      </w:r>
    </w:p>
    <w:p w:rsidR="00862876" w:rsidRPr="00862876" w:rsidRDefault="00862876" w:rsidP="00862876">
      <w:pPr>
        <w:spacing w:line="360" w:lineRule="auto"/>
        <w:ind w:firstLineChars="200" w:firstLine="482"/>
        <w:rPr>
          <w:rFonts w:ascii="宋体" w:eastAsia="宋体" w:hAnsi="宋体" w:cs="Arial"/>
          <w:b/>
          <w:kern w:val="0"/>
          <w:sz w:val="24"/>
          <w:szCs w:val="20"/>
        </w:rPr>
      </w:pPr>
      <w:r w:rsidRPr="00862876">
        <w:rPr>
          <w:rFonts w:ascii="宋体" w:eastAsia="宋体" w:hAnsi="宋体" w:cs="Arial" w:hint="eastAsia"/>
          <w:b/>
          <w:kern w:val="0"/>
          <w:sz w:val="24"/>
          <w:szCs w:val="20"/>
        </w:rPr>
        <w:t>附件</w:t>
      </w:r>
      <w:r w:rsidR="00FA4127">
        <w:rPr>
          <w:rFonts w:ascii="宋体" w:eastAsia="宋体" w:hAnsi="宋体" w:cs="Arial" w:hint="eastAsia"/>
          <w:b/>
          <w:kern w:val="0"/>
          <w:sz w:val="24"/>
          <w:szCs w:val="20"/>
        </w:rPr>
        <w:t>1</w:t>
      </w:r>
      <w:r w:rsidRPr="00862876">
        <w:rPr>
          <w:rFonts w:ascii="宋体" w:eastAsia="宋体" w:hAnsi="宋体" w:cs="Arial" w:hint="eastAsia"/>
          <w:b/>
          <w:kern w:val="0"/>
          <w:sz w:val="24"/>
          <w:szCs w:val="20"/>
        </w:rPr>
        <w:t>：高速铁路客运乘务专业教学进程表</w:t>
      </w:r>
    </w:p>
    <w:p w:rsidR="008B5A7F" w:rsidRDefault="008B5A7F">
      <w:pPr>
        <w:sectPr w:rsidR="008B5A7F" w:rsidSect="003371EF">
          <w:headerReference w:type="even" r:id="rId11"/>
          <w:headerReference w:type="default" r:id="rId12"/>
          <w:pgSz w:w="11906" w:h="16838"/>
          <w:pgMar w:top="1588" w:right="1418" w:bottom="1418" w:left="1418" w:header="851" w:footer="992" w:gutter="0"/>
          <w:cols w:space="425"/>
          <w:docGrid w:type="linesAndChars" w:linePitch="312"/>
        </w:sectPr>
      </w:pPr>
    </w:p>
    <w:p w:rsidR="001C68FE" w:rsidRPr="001C68FE" w:rsidRDefault="001C68FE" w:rsidP="001C68FE">
      <w:pPr>
        <w:rPr>
          <w:rFonts w:ascii="宋体" w:eastAsia="宋体" w:hAnsi="宋体" w:cs="宋体"/>
          <w:sz w:val="28"/>
          <w:szCs w:val="28"/>
        </w:rPr>
      </w:pPr>
      <w:r w:rsidRPr="001C68FE">
        <w:rPr>
          <w:rFonts w:ascii="宋体" w:eastAsia="宋体" w:hAnsi="宋体" w:cs="宋体" w:hint="eastAsia"/>
          <w:sz w:val="28"/>
          <w:szCs w:val="28"/>
        </w:rPr>
        <w:lastRenderedPageBreak/>
        <w:t>附件1</w:t>
      </w:r>
    </w:p>
    <w:p w:rsidR="004514FF" w:rsidRDefault="004514FF" w:rsidP="001C68FE">
      <w:pPr>
        <w:jc w:val="center"/>
        <w:rPr>
          <w:rFonts w:ascii="Times New Roman" w:eastAsia="宋体" w:hAnsi="Times New Roman" w:cs="Times New Roman" w:hint="eastAsia"/>
          <w:b/>
          <w:bCs/>
          <w:sz w:val="28"/>
          <w:szCs w:val="28"/>
        </w:rPr>
      </w:pPr>
    </w:p>
    <w:p w:rsidR="001C68FE" w:rsidRPr="001C68FE" w:rsidRDefault="001C68FE" w:rsidP="001C68FE">
      <w:pPr>
        <w:jc w:val="center"/>
        <w:rPr>
          <w:rFonts w:ascii="Times New Roman" w:eastAsia="宋体" w:hAnsi="Times New Roman" w:cs="Times New Roman"/>
          <w:b/>
          <w:bCs/>
          <w:sz w:val="28"/>
          <w:szCs w:val="28"/>
        </w:rPr>
      </w:pPr>
      <w:r w:rsidRPr="001C68FE">
        <w:rPr>
          <w:rFonts w:ascii="Times New Roman" w:eastAsia="宋体" w:hAnsi="Times New Roman" w:cs="Times New Roman" w:hint="eastAsia"/>
          <w:b/>
          <w:bCs/>
          <w:sz w:val="28"/>
          <w:szCs w:val="28"/>
        </w:rPr>
        <w:t>社会扩招</w:t>
      </w:r>
      <w:r>
        <w:rPr>
          <w:rFonts w:ascii="Times New Roman" w:eastAsia="宋体" w:hAnsi="Times New Roman" w:cs="Times New Roman" w:hint="eastAsia"/>
          <w:b/>
          <w:bCs/>
          <w:sz w:val="28"/>
          <w:szCs w:val="28"/>
        </w:rPr>
        <w:t>高速铁路客运乘务</w:t>
      </w:r>
      <w:r w:rsidRPr="001C68FE">
        <w:rPr>
          <w:rFonts w:ascii="Times New Roman" w:eastAsia="宋体" w:hAnsi="Times New Roman" w:cs="Times New Roman"/>
          <w:b/>
          <w:bCs/>
          <w:sz w:val="28"/>
          <w:szCs w:val="28"/>
        </w:rPr>
        <w:t>专业教学进程安排表</w:t>
      </w:r>
    </w:p>
    <w:tbl>
      <w:tblPr>
        <w:tblW w:w="0" w:type="auto"/>
        <w:tblLayout w:type="fixed"/>
        <w:tblCellMar>
          <w:left w:w="0" w:type="dxa"/>
          <w:right w:w="0" w:type="dxa"/>
        </w:tblCellMar>
        <w:tblLook w:val="0000" w:firstRow="0" w:lastRow="0" w:firstColumn="0" w:lastColumn="0" w:noHBand="0" w:noVBand="0"/>
      </w:tblPr>
      <w:tblGrid>
        <w:gridCol w:w="442"/>
        <w:gridCol w:w="566"/>
        <w:gridCol w:w="804"/>
        <w:gridCol w:w="377"/>
        <w:gridCol w:w="662"/>
        <w:gridCol w:w="2204"/>
        <w:gridCol w:w="1029"/>
        <w:gridCol w:w="646"/>
        <w:gridCol w:w="646"/>
        <w:gridCol w:w="615"/>
        <w:gridCol w:w="615"/>
        <w:gridCol w:w="646"/>
        <w:gridCol w:w="646"/>
        <w:gridCol w:w="646"/>
        <w:gridCol w:w="646"/>
        <w:gridCol w:w="648"/>
        <w:gridCol w:w="647"/>
        <w:gridCol w:w="567"/>
        <w:gridCol w:w="648"/>
      </w:tblGrid>
      <w:tr w:rsidR="001C68FE" w:rsidRPr="001C68FE" w:rsidTr="00C04836">
        <w:trPr>
          <w:trHeight w:hRule="exact" w:val="282"/>
        </w:trPr>
        <w:tc>
          <w:tcPr>
            <w:tcW w:w="1008" w:type="dxa"/>
            <w:gridSpan w:val="2"/>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课程类别</w:t>
            </w:r>
          </w:p>
        </w:tc>
        <w:tc>
          <w:tcPr>
            <w:tcW w:w="1181"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课程性质</w:t>
            </w:r>
          </w:p>
        </w:tc>
        <w:tc>
          <w:tcPr>
            <w:tcW w:w="66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序号</w:t>
            </w:r>
          </w:p>
        </w:tc>
        <w:tc>
          <w:tcPr>
            <w:tcW w:w="2204"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课程名称</w:t>
            </w:r>
          </w:p>
        </w:tc>
        <w:tc>
          <w:tcPr>
            <w:tcW w:w="1029"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课程代码</w:t>
            </w:r>
          </w:p>
        </w:tc>
        <w:tc>
          <w:tcPr>
            <w:tcW w:w="64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学分</w:t>
            </w:r>
          </w:p>
        </w:tc>
        <w:tc>
          <w:tcPr>
            <w:tcW w:w="64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总学时</w:t>
            </w:r>
          </w:p>
        </w:tc>
        <w:tc>
          <w:tcPr>
            <w:tcW w:w="61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理论学时</w:t>
            </w:r>
          </w:p>
        </w:tc>
        <w:tc>
          <w:tcPr>
            <w:tcW w:w="61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实践学时</w:t>
            </w:r>
          </w:p>
        </w:tc>
        <w:tc>
          <w:tcPr>
            <w:tcW w:w="3879" w:type="dxa"/>
            <w:gridSpan w:val="6"/>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各</w:t>
            </w:r>
            <w:proofErr w:type="gramStart"/>
            <w:r w:rsidRPr="001C68FE">
              <w:rPr>
                <w:rFonts w:ascii="宋体" w:eastAsia="宋体" w:hAnsi="宋体" w:cs="宋体" w:hint="eastAsia"/>
                <w:b/>
                <w:bCs/>
                <w:color w:val="000000"/>
                <w:kern w:val="0"/>
                <w:sz w:val="16"/>
                <w:szCs w:val="16"/>
                <w:lang w:bidi="ar"/>
              </w:rPr>
              <w:t>学期周</w:t>
            </w:r>
            <w:proofErr w:type="gramEnd"/>
            <w:r w:rsidRPr="001C68FE">
              <w:rPr>
                <w:rFonts w:ascii="宋体" w:eastAsia="宋体" w:hAnsi="宋体" w:cs="宋体" w:hint="eastAsia"/>
                <w:b/>
                <w:bCs/>
                <w:color w:val="000000"/>
                <w:kern w:val="0"/>
                <w:sz w:val="16"/>
                <w:szCs w:val="16"/>
                <w:lang w:bidi="ar"/>
              </w:rPr>
              <w:t>学时分配</w:t>
            </w:r>
          </w:p>
        </w:tc>
        <w:tc>
          <w:tcPr>
            <w:tcW w:w="567"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考核方式</w:t>
            </w:r>
          </w:p>
        </w:tc>
        <w:tc>
          <w:tcPr>
            <w:tcW w:w="648"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考核</w:t>
            </w:r>
          </w:p>
        </w:tc>
      </w:tr>
      <w:tr w:rsidR="001C68FE" w:rsidRPr="001C68FE" w:rsidTr="00C04836">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6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1</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4</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5</w:t>
            </w: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6</w:t>
            </w: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8"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r>
      <w:tr w:rsidR="001C68FE" w:rsidRPr="001C68FE" w:rsidTr="00C04836">
        <w:trPr>
          <w:trHeight w:hRule="exact" w:val="316"/>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6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16+2+1+1</w:t>
            </w:r>
          </w:p>
        </w:tc>
        <w:tc>
          <w:tcPr>
            <w:tcW w:w="64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8"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7"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p>
        </w:tc>
        <w:tc>
          <w:tcPr>
            <w:tcW w:w="648"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b/>
                <w:bCs/>
                <w:color w:val="000000"/>
                <w:kern w:val="0"/>
                <w:sz w:val="16"/>
                <w:szCs w:val="16"/>
                <w:lang w:bidi="ar"/>
              </w:rPr>
            </w:pPr>
            <w:r w:rsidRPr="001C68FE">
              <w:rPr>
                <w:rFonts w:ascii="宋体" w:eastAsia="宋体" w:hAnsi="宋体" w:cs="宋体" w:hint="eastAsia"/>
                <w:b/>
                <w:bCs/>
                <w:color w:val="000000"/>
                <w:kern w:val="0"/>
                <w:sz w:val="16"/>
                <w:szCs w:val="16"/>
                <w:lang w:bidi="ar"/>
              </w:rPr>
              <w:t>学期</w:t>
            </w:r>
          </w:p>
        </w:tc>
      </w:tr>
      <w:tr w:rsidR="001C68FE" w:rsidRPr="001C68FE" w:rsidTr="00C04836">
        <w:trPr>
          <w:trHeight w:hRule="exact" w:val="316"/>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6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FF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8"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c>
          <w:tcPr>
            <w:tcW w:w="648"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b/>
                <w:color w:val="000000"/>
                <w:sz w:val="16"/>
                <w:szCs w:val="16"/>
              </w:rPr>
            </w:pPr>
          </w:p>
        </w:tc>
      </w:tr>
      <w:tr w:rsidR="001C68FE" w:rsidRPr="001C68FE" w:rsidTr="00C04836">
        <w:trPr>
          <w:trHeight w:hRule="exact" w:val="362"/>
        </w:trPr>
        <w:tc>
          <w:tcPr>
            <w:tcW w:w="44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公共课</w:t>
            </w:r>
          </w:p>
        </w:tc>
        <w:tc>
          <w:tcPr>
            <w:tcW w:w="56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公共基础必修课</w:t>
            </w: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思想道德修养与法律基础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07001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1C68FE" w:rsidRPr="001C68FE" w:rsidTr="00C04836">
        <w:trPr>
          <w:trHeight w:hRule="exact" w:val="409"/>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毛泽东思想和中国特色社会主义理论体系</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07070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72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形势与政策</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10028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3879"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军事理论</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50</w:t>
            </w:r>
          </w:p>
        </w:tc>
        <w:tc>
          <w:tcPr>
            <w:tcW w:w="3879"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军训+专题讲座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0682C"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创新创业基础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06226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3879"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0682C"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心理健康教育</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22</w:t>
            </w:r>
          </w:p>
        </w:tc>
        <w:tc>
          <w:tcPr>
            <w:tcW w:w="3879"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0682C"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7</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体育与健康</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07071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1、2</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0682C"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8</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新编实用英语</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03039</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100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1、2</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0682C"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9</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公共艺术课</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60682C">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0682C">
              <w:rPr>
                <w:rFonts w:ascii="宋体" w:eastAsia="宋体" w:hAnsi="宋体" w:cs="宋体" w:hint="eastAsia"/>
                <w:color w:val="000000"/>
                <w:kern w:val="0"/>
                <w:sz w:val="16"/>
                <w:szCs w:val="16"/>
                <w:lang w:bidi="ar"/>
              </w:rPr>
              <w:t>0</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计算机文化基础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07072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60682C">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0682C">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禁毒教育</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16</w:t>
            </w:r>
          </w:p>
        </w:tc>
        <w:tc>
          <w:tcPr>
            <w:tcW w:w="3879"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076" w:type="dxa"/>
            <w:gridSpan w:val="5"/>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小计：共开设11门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564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236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753F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753F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258" w:type="dxa"/>
            <w:gridSpan w:val="18"/>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以下为公共基础选修课课，每学期任选1门，需完成8学分课程学习</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公共基础选修课</w:t>
            </w:r>
          </w:p>
        </w:tc>
        <w:tc>
          <w:tcPr>
            <w:tcW w:w="80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人文素养选修课（3选2）</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大学语文</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应用文写作</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color w:val="000000"/>
                <w:sz w:val="16"/>
                <w:szCs w:val="16"/>
              </w:rPr>
              <w:t>02048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演讲与口才</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80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技能素养选修课（3选2）</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国学讲堂</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太极拳</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10109</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G</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古诗词与文人轶事</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240" w:lineRule="exact"/>
              <w:jc w:val="center"/>
              <w:rPr>
                <w:rFonts w:ascii="宋体" w:eastAsia="宋体" w:hAnsi="宋体" w:cs="宋体"/>
                <w:color w:val="000000"/>
                <w:sz w:val="16"/>
                <w:szCs w:val="16"/>
              </w:rPr>
            </w:pPr>
            <w:r w:rsidRPr="001C68FE">
              <w:rPr>
                <w:rFonts w:ascii="Times New Roman" w:eastAsia="宋体" w:hAnsi="Times New Roman" w:cs="Times New Roman" w:hint="eastAsia"/>
                <w:color w:val="000000"/>
                <w:sz w:val="16"/>
                <w:szCs w:val="16"/>
              </w:rPr>
              <w:t>10110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076" w:type="dxa"/>
            <w:gridSpan w:val="5"/>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小计：共开设6门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256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172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4</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3E2BEC" w:rsidRPr="001C68FE" w:rsidTr="003E2BEC">
        <w:trPr>
          <w:trHeight w:hRule="exact" w:val="282"/>
        </w:trPr>
        <w:tc>
          <w:tcPr>
            <w:tcW w:w="442"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lastRenderedPageBreak/>
              <w:t>专业课</w:t>
            </w:r>
          </w:p>
        </w:tc>
        <w:tc>
          <w:tcPr>
            <w:tcW w:w="1370" w:type="dxa"/>
            <w:gridSpan w:val="2"/>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专业基础课</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3E2BEC" w:rsidRDefault="003E2BEC" w:rsidP="003E2BEC">
            <w:pPr>
              <w:jc w:val="center"/>
              <w:rPr>
                <w:sz w:val="16"/>
                <w:szCs w:val="16"/>
              </w:rPr>
            </w:pPr>
            <w:r w:rsidRPr="003E2BEC">
              <w:rPr>
                <w:rFonts w:hint="eastAsia"/>
                <w:sz w:val="16"/>
                <w:szCs w:val="16"/>
              </w:rPr>
              <w:t>旅游概论</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3E2BEC" w:rsidRDefault="003E2BEC" w:rsidP="003E2BEC">
            <w:pPr>
              <w:jc w:val="center"/>
              <w:rPr>
                <w:sz w:val="16"/>
                <w:szCs w:val="16"/>
              </w:rPr>
            </w:pPr>
            <w:r w:rsidRPr="003E2BEC">
              <w:rPr>
                <w:rFonts w:hint="eastAsia"/>
                <w:sz w:val="16"/>
                <w:szCs w:val="16"/>
              </w:rPr>
              <w:t>交通旅游地理</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sidRPr="0000247D">
              <w:rPr>
                <w:rFonts w:ascii="宋体" w:eastAsia="宋体" w:hAnsi="宋体" w:cs="宋体"/>
                <w:color w:val="000000"/>
                <w:kern w:val="0"/>
                <w:sz w:val="16"/>
                <w:szCs w:val="16"/>
                <w:lang w:bidi="ar"/>
              </w:rPr>
              <w:t>3*16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3E2BEC" w:rsidRDefault="002F4288" w:rsidP="003E2BEC">
            <w:pPr>
              <w:jc w:val="center"/>
              <w:rPr>
                <w:sz w:val="16"/>
                <w:szCs w:val="16"/>
              </w:rPr>
            </w:pPr>
            <w:r>
              <w:rPr>
                <w:rFonts w:hint="eastAsia"/>
                <w:sz w:val="16"/>
                <w:szCs w:val="16"/>
              </w:rPr>
              <w:t>形体训练</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w:t>
            </w:r>
            <w:r w:rsidRPr="0000247D">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w:t>
            </w:r>
            <w:r>
              <w:rPr>
                <w:rFonts w:ascii="宋体" w:eastAsia="宋体" w:hAnsi="宋体" w:cs="宋体"/>
                <w:color w:val="000000"/>
                <w:kern w:val="0"/>
                <w:sz w:val="16"/>
                <w:szCs w:val="16"/>
                <w:lang w:bidi="ar"/>
              </w:rPr>
              <w:t>*1</w:t>
            </w:r>
            <w:r>
              <w:rPr>
                <w:rFonts w:ascii="宋体" w:eastAsia="宋体" w:hAnsi="宋体" w:cs="宋体" w:hint="eastAsia"/>
                <w:color w:val="000000"/>
                <w:kern w:val="0"/>
                <w:sz w:val="16"/>
                <w:szCs w:val="16"/>
                <w:lang w:bidi="ar"/>
              </w:rPr>
              <w:t>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高铁乘务英语</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128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5F5AF1">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108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00247D">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00247D">
              <w:rPr>
                <w:rFonts w:ascii="宋体" w:eastAsia="宋体" w:hAnsi="宋体" w:cs="宋体"/>
                <w:color w:val="000000"/>
                <w:kern w:val="0"/>
                <w:sz w:val="16"/>
                <w:szCs w:val="16"/>
                <w:lang w:bidi="ar"/>
              </w:rPr>
              <w:t>*16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管理学基础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3*1</w:t>
            </w:r>
            <w:r>
              <w:rPr>
                <w:rFonts w:ascii="宋体" w:eastAsia="宋体" w:hAnsi="宋体" w:cs="宋体" w:hint="eastAsia"/>
                <w:color w:val="000000"/>
                <w:kern w:val="0"/>
                <w:sz w:val="16"/>
                <w:szCs w:val="16"/>
                <w:lang w:bidi="ar"/>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中外民俗</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00247D">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7</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铁路概论</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00247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00247D">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高铁</w:t>
            </w:r>
            <w:proofErr w:type="gramStart"/>
            <w:r w:rsidRPr="002F4288">
              <w:rPr>
                <w:rFonts w:hint="eastAsia"/>
                <w:sz w:val="16"/>
                <w:szCs w:val="16"/>
              </w:rPr>
              <w:t>餐吧服务</w:t>
            </w:r>
            <w:proofErr w:type="gramEnd"/>
            <w:r w:rsidRPr="002F4288">
              <w:rPr>
                <w:rFonts w:hint="eastAsia"/>
                <w:sz w:val="16"/>
                <w:szCs w:val="16"/>
              </w:rPr>
              <w:t>实务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00247D">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r>
      <w:tr w:rsidR="003E2BEC"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E2BEC" w:rsidRPr="001C68FE" w:rsidRDefault="003E2BEC"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9</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3E2BEC" w:rsidRPr="002F4288" w:rsidRDefault="002F4288" w:rsidP="002F4288">
            <w:pPr>
              <w:jc w:val="center"/>
              <w:rPr>
                <w:sz w:val="16"/>
                <w:szCs w:val="16"/>
              </w:rPr>
            </w:pPr>
            <w:r w:rsidRPr="002F4288">
              <w:rPr>
                <w:rFonts w:hint="eastAsia"/>
                <w:sz w:val="16"/>
                <w:szCs w:val="16"/>
              </w:rPr>
              <w:t>公共关系</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sidRPr="0000247D">
              <w:rPr>
                <w:rFonts w:ascii="宋体" w:eastAsia="宋体" w:hAnsi="宋体" w:cs="宋体"/>
                <w:color w:val="000000"/>
                <w:kern w:val="0"/>
                <w:sz w:val="16"/>
                <w:szCs w:val="16"/>
                <w:lang w:bidi="ar"/>
              </w:rPr>
              <w:t>3*16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3E2BEC"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E2BEC"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r>
      <w:tr w:rsidR="001C68FE"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val="restart"/>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专业核心课</w:t>
            </w: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1C68FE" w:rsidRPr="001C68FE" w:rsidRDefault="0069160E"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10</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服务心理学</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r w:rsidRPr="005F5AF1">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p>
        </w:tc>
      </w:tr>
      <w:tr w:rsidR="001C68FE" w:rsidRPr="001C68FE" w:rsidTr="003E2BEC">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1C68FE" w:rsidRPr="001C68FE" w:rsidRDefault="001C68FE" w:rsidP="0069160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9160E">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高铁服务礼仪</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sidRPr="005F5AF1">
              <w:rPr>
                <w:rFonts w:ascii="宋体" w:eastAsia="宋体" w:hAnsi="宋体" w:cs="宋体"/>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w:t>
            </w:r>
          </w:p>
        </w:tc>
      </w:tr>
      <w:tr w:rsidR="001C68FE" w:rsidRPr="001C68FE" w:rsidTr="003E2BEC">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1C68FE" w:rsidRPr="001C68FE" w:rsidRDefault="001C68FE" w:rsidP="0069160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9160E">
              <w:rPr>
                <w:rFonts w:ascii="宋体" w:eastAsia="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高铁动车客厢服务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52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r w:rsidRPr="005F5AF1">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w:t>
            </w:r>
            <w:r w:rsidRPr="005F5AF1">
              <w:rPr>
                <w:rFonts w:ascii="宋体" w:eastAsia="宋体" w:hAnsi="宋体" w:cs="宋体"/>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2、3</w:t>
            </w:r>
          </w:p>
        </w:tc>
      </w:tr>
      <w:tr w:rsidR="001C68FE" w:rsidRPr="001C68FE" w:rsidTr="003E2BEC">
        <w:trPr>
          <w:trHeight w:hRule="exact" w:val="428"/>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1C68FE" w:rsidRPr="001C68FE" w:rsidRDefault="001C68FE" w:rsidP="0069160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9160E">
              <w:rPr>
                <w:rFonts w:ascii="宋体" w:eastAsia="宋体" w:hAnsi="宋体" w:cs="宋体" w:hint="eastAsia"/>
                <w:color w:val="000000"/>
                <w:kern w:val="0"/>
                <w:sz w:val="16"/>
                <w:szCs w:val="16"/>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高铁客运安检服务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BC0B0D"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sidRPr="005F5AF1">
              <w:rPr>
                <w:rFonts w:ascii="宋体" w:eastAsia="宋体" w:hAnsi="宋体" w:cs="宋体"/>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r>
      <w:tr w:rsidR="001C68FE" w:rsidRPr="001C68FE" w:rsidTr="003E2BEC">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1C68FE" w:rsidRPr="001C68FE" w:rsidRDefault="001C68FE" w:rsidP="0069160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9160E">
              <w:rPr>
                <w:rFonts w:ascii="宋体" w:eastAsia="宋体" w:hAnsi="宋体" w:cs="宋体" w:hint="eastAsia"/>
                <w:color w:val="000000"/>
                <w:kern w:val="0"/>
                <w:sz w:val="16"/>
                <w:szCs w:val="16"/>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高铁运输服务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9F7F95"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9F7F95"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4*1</w:t>
            </w:r>
            <w:r>
              <w:rPr>
                <w:rFonts w:ascii="宋体" w:eastAsia="宋体" w:hAnsi="宋体" w:cs="宋体" w:hint="eastAsia"/>
                <w:color w:val="000000"/>
                <w:kern w:val="0"/>
                <w:sz w:val="16"/>
                <w:szCs w:val="16"/>
                <w:lang w:bidi="ar"/>
              </w:rPr>
              <w:t>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r>
      <w:tr w:rsidR="001C68FE" w:rsidRPr="001C68FE" w:rsidTr="003E2BEC">
        <w:trPr>
          <w:trHeight w:hRule="exact" w:val="282"/>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auto"/>
              <w:left w:val="single" w:sz="4" w:space="0" w:color="auto"/>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69160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69160E">
              <w:rPr>
                <w:rFonts w:ascii="宋体" w:eastAsia="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3E2BEC" w:rsidRDefault="003E2BEC" w:rsidP="003E2BEC">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高铁安全应急服务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F428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830547"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5F5AF1" w:rsidP="001C68FE">
            <w:pPr>
              <w:widowControl/>
              <w:spacing w:line="180" w:lineRule="exact"/>
              <w:jc w:val="center"/>
              <w:textAlignment w:val="center"/>
              <w:rPr>
                <w:rFonts w:ascii="宋体" w:eastAsia="宋体" w:hAnsi="宋体" w:cs="宋体"/>
                <w:color w:val="000000"/>
                <w:kern w:val="0"/>
                <w:sz w:val="16"/>
                <w:szCs w:val="16"/>
                <w:lang w:bidi="ar"/>
              </w:rPr>
            </w:pPr>
            <w:r w:rsidRPr="005F5AF1">
              <w:rPr>
                <w:rFonts w:ascii="宋体" w:eastAsia="宋体" w:hAnsi="宋体" w:cs="宋体"/>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4</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42" w:type="dxa"/>
            <w:gridSpan w:val="6"/>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小计</w:t>
            </w:r>
            <w:r w:rsidR="0069160E">
              <w:rPr>
                <w:rFonts w:ascii="宋体" w:eastAsia="宋体" w:hAnsi="宋体" w:cs="宋体" w:hint="eastAsia"/>
                <w:color w:val="000000"/>
                <w:kern w:val="0"/>
                <w:sz w:val="16"/>
                <w:szCs w:val="16"/>
                <w:lang w:bidi="ar"/>
              </w:rPr>
              <w:t>：共开设15门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9160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62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9160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992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9160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598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69160E"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394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hint="eastAsia"/>
                <w:color w:val="000000"/>
                <w:kern w:val="0"/>
                <w:sz w:val="16"/>
                <w:szCs w:val="16"/>
                <w:lang w:bidi="ar"/>
              </w:rPr>
              <w:t>21</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258" w:type="dxa"/>
            <w:gridSpan w:val="18"/>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以下为专业拓展课，每学期任选1门，共8学分课程学习</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专业拓展课（8选4）</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酒水知识与酒吧服务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007357">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r w:rsidR="0000247D">
              <w:rPr>
                <w:rFonts w:ascii="宋体" w:eastAsia="宋体" w:hAnsi="宋体" w:cs="宋体" w:hint="eastAsia"/>
                <w:color w:val="000000"/>
                <w:sz w:val="16"/>
                <w:szCs w:val="16"/>
              </w:rPr>
              <w:t>*</w:t>
            </w:r>
            <w:r w:rsidR="00007357">
              <w:rPr>
                <w:rFonts w:ascii="宋体" w:eastAsia="宋体" w:hAnsi="宋体" w:cs="宋体" w:hint="eastAsia"/>
                <w:color w:val="000000"/>
                <w:sz w:val="16"/>
                <w:szCs w:val="16"/>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auto"/>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铁路发展史</w:t>
            </w:r>
          </w:p>
        </w:tc>
        <w:tc>
          <w:tcPr>
            <w:tcW w:w="1029"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007357">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r w:rsidR="0000247D" w:rsidRPr="0000247D">
              <w:rPr>
                <w:rFonts w:ascii="宋体" w:eastAsia="宋体" w:hAnsi="宋体" w:cs="宋体"/>
                <w:color w:val="000000"/>
                <w:sz w:val="16"/>
                <w:szCs w:val="16"/>
              </w:rPr>
              <w:t>*</w:t>
            </w:r>
            <w:r w:rsidR="00007357">
              <w:rPr>
                <w:rFonts w:ascii="宋体" w:eastAsia="宋体" w:hAnsi="宋体" w:cs="宋体" w:hint="eastAsia"/>
                <w:color w:val="000000"/>
                <w:sz w:val="16"/>
                <w:szCs w:val="16"/>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p>
        </w:tc>
      </w:tr>
      <w:tr w:rsidR="002F4288" w:rsidRPr="001C68FE" w:rsidTr="00BC1CFD">
        <w:trPr>
          <w:trHeight w:hRule="exact" w:val="350"/>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auto"/>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c>
          <w:tcPr>
            <w:tcW w:w="2204" w:type="dxa"/>
            <w:tcBorders>
              <w:top w:val="single" w:sz="4" w:space="0" w:color="auto"/>
              <w:left w:val="single" w:sz="4" w:space="0" w:color="auto"/>
              <w:bottom w:val="single" w:sz="4" w:space="0" w:color="auto"/>
              <w:right w:val="single" w:sz="4" w:space="0" w:color="auto"/>
            </w:tcBorders>
            <w:noWrap/>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餐饮服务</w:t>
            </w:r>
          </w:p>
        </w:tc>
        <w:tc>
          <w:tcPr>
            <w:tcW w:w="1029" w:type="dxa"/>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2F4288" w:rsidRPr="001C68FE" w:rsidRDefault="006C4816" w:rsidP="006C4816">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007357">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w:t>
            </w:r>
            <w:r w:rsidR="00007357">
              <w:rPr>
                <w:rFonts w:ascii="宋体" w:eastAsia="宋体" w:hAnsi="宋体" w:cs="宋体" w:hint="eastAsia"/>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c>
          <w:tcPr>
            <w:tcW w:w="2204" w:type="dxa"/>
            <w:tcBorders>
              <w:top w:val="single" w:sz="4" w:space="0" w:color="auto"/>
              <w:left w:val="single" w:sz="4" w:space="0" w:color="000000"/>
              <w:bottom w:val="single" w:sz="4" w:space="0" w:color="000000"/>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导游</w:t>
            </w:r>
            <w:proofErr w:type="gramStart"/>
            <w:r w:rsidRPr="002F4288">
              <w:rPr>
                <w:rFonts w:ascii="宋体" w:eastAsia="宋体" w:hAnsi="宋体" w:cs="宋体" w:hint="eastAsia"/>
                <w:color w:val="000000"/>
                <w:kern w:val="0"/>
                <w:sz w:val="16"/>
                <w:szCs w:val="16"/>
                <w:lang w:bidi="ar"/>
              </w:rPr>
              <w:t>词创作</w:t>
            </w:r>
            <w:proofErr w:type="gramEnd"/>
            <w:r w:rsidRPr="002F4288">
              <w:rPr>
                <w:rFonts w:ascii="宋体" w:eastAsia="宋体" w:hAnsi="宋体" w:cs="宋体" w:hint="eastAsia"/>
                <w:color w:val="000000"/>
                <w:kern w:val="0"/>
                <w:sz w:val="16"/>
                <w:szCs w:val="16"/>
                <w:lang w:bidi="ar"/>
              </w:rPr>
              <w:t>技巧</w:t>
            </w:r>
          </w:p>
        </w:tc>
        <w:tc>
          <w:tcPr>
            <w:tcW w:w="1029"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2</w:t>
            </w:r>
          </w:p>
        </w:tc>
      </w:tr>
      <w:tr w:rsidR="002F4288" w:rsidRPr="001C68FE" w:rsidTr="00BC1CFD">
        <w:trPr>
          <w:trHeight w:hRule="exact" w:val="319"/>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茶艺茶道</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职业形象设计</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6C4816">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*16</w:t>
            </w:r>
          </w:p>
        </w:tc>
        <w:tc>
          <w:tcPr>
            <w:tcW w:w="646" w:type="dxa"/>
            <w:tcBorders>
              <w:top w:val="nil"/>
              <w:left w:val="nil"/>
              <w:bottom w:val="nil"/>
              <w:right w:val="nil"/>
            </w:tcBorders>
            <w:noWrap/>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3</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7</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2F4288" w:rsidRPr="002F4288" w:rsidRDefault="002F4288" w:rsidP="002F4288">
            <w:pPr>
              <w:widowControl/>
              <w:spacing w:line="180" w:lineRule="exact"/>
              <w:jc w:val="center"/>
              <w:textAlignment w:val="center"/>
              <w:rPr>
                <w:rFonts w:ascii="宋体" w:eastAsia="宋体" w:hAnsi="宋体" w:cs="宋体"/>
                <w:color w:val="000000"/>
                <w:kern w:val="0"/>
                <w:sz w:val="16"/>
                <w:szCs w:val="16"/>
                <w:lang w:bidi="ar"/>
              </w:rPr>
            </w:pPr>
            <w:r w:rsidRPr="002F4288">
              <w:rPr>
                <w:rFonts w:ascii="宋体" w:eastAsia="宋体" w:hAnsi="宋体" w:cs="宋体" w:hint="eastAsia"/>
                <w:color w:val="000000"/>
                <w:kern w:val="0"/>
                <w:sz w:val="16"/>
                <w:szCs w:val="16"/>
                <w:lang w:bidi="ar"/>
              </w:rPr>
              <w:t>铁路售票组织</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nil"/>
              <w:left w:val="nil"/>
              <w:bottom w:val="nil"/>
              <w:right w:val="nil"/>
            </w:tcBorders>
            <w:noWrap/>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r>
      <w:tr w:rsidR="002F4288" w:rsidRPr="001C68FE" w:rsidTr="00BC1CFD">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X</w:t>
            </w:r>
          </w:p>
        </w:tc>
        <w:tc>
          <w:tcPr>
            <w:tcW w:w="66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8</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2F4288" w:rsidRPr="002F4288" w:rsidRDefault="00155570" w:rsidP="002F4288">
            <w:pPr>
              <w:widowControl/>
              <w:spacing w:line="180" w:lineRule="exact"/>
              <w:jc w:val="center"/>
              <w:textAlignment w:val="center"/>
              <w:rPr>
                <w:rFonts w:ascii="宋体" w:eastAsia="宋体" w:hAnsi="宋体" w:cs="宋体"/>
                <w:color w:val="000000"/>
                <w:kern w:val="0"/>
                <w:sz w:val="16"/>
                <w:szCs w:val="16"/>
                <w:lang w:bidi="ar"/>
              </w:rPr>
            </w:pPr>
            <w:r>
              <w:rPr>
                <w:rFonts w:ascii="宋体" w:eastAsia="宋体" w:hAnsi="宋体" w:cs="宋体"/>
                <w:color w:val="000000"/>
                <w:kern w:val="0"/>
                <w:sz w:val="16"/>
                <w:szCs w:val="16"/>
                <w:lang w:bidi="ar"/>
              </w:rPr>
              <w:t>铁路客运规章</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6C4816"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r w:rsidR="002F4288" w:rsidRPr="001C68FE">
              <w:rPr>
                <w:rFonts w:ascii="宋体" w:eastAsia="宋体" w:hAnsi="宋体" w:cs="宋体" w:hint="eastAsia"/>
                <w:color w:val="000000"/>
                <w:kern w:val="0"/>
                <w:sz w:val="16"/>
                <w:szCs w:val="16"/>
                <w:lang w:bidi="ar"/>
              </w:rPr>
              <w:t>*16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2F4288" w:rsidRPr="001C68FE" w:rsidRDefault="002F4288"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p>
        </w:tc>
      </w:tr>
      <w:tr w:rsidR="001C68FE" w:rsidRPr="001C68FE" w:rsidTr="00C0483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4272" w:type="dxa"/>
            <w:gridSpan w:val="4"/>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小计:共开设8门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247D"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128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C5B72"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C5B72"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64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1008" w:type="dxa"/>
            <w:gridSpan w:val="2"/>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其它</w:t>
            </w: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286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岗位实践教学</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003011">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576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576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957554" w:rsidP="001C68FE">
            <w:pPr>
              <w:widowControl/>
              <w:spacing w:line="180" w:lineRule="exact"/>
              <w:jc w:val="center"/>
              <w:rPr>
                <w:rFonts w:ascii="宋体" w:eastAsia="宋体" w:hAnsi="宋体" w:cs="宋体"/>
                <w:color w:val="000000"/>
                <w:sz w:val="16"/>
                <w:szCs w:val="16"/>
              </w:rPr>
            </w:pPr>
            <w:r>
              <w:rPr>
                <w:rFonts w:ascii="宋体" w:eastAsia="宋体" w:hAnsi="宋体" w:cs="宋体" w:hint="eastAsia"/>
                <w:color w:val="000000"/>
                <w:sz w:val="16"/>
                <w:szCs w:val="16"/>
              </w:rPr>
              <w:t>24*1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957554" w:rsidP="00003011">
            <w:pPr>
              <w:widowControl/>
              <w:spacing w:line="180" w:lineRule="exact"/>
              <w:jc w:val="center"/>
              <w:rPr>
                <w:rFonts w:ascii="宋体" w:eastAsia="宋体" w:hAnsi="宋体" w:cs="宋体"/>
                <w:color w:val="000000"/>
                <w:sz w:val="16"/>
                <w:szCs w:val="16"/>
              </w:rPr>
            </w:pPr>
            <w:r>
              <w:rPr>
                <w:rFonts w:ascii="宋体" w:eastAsia="宋体" w:hAnsi="宋体" w:cs="宋体" w:hint="eastAsia"/>
                <w:color w:val="000000"/>
                <w:sz w:val="16"/>
                <w:szCs w:val="16"/>
              </w:rPr>
              <w:t>24*</w:t>
            </w:r>
            <w:r w:rsidR="00003011">
              <w:rPr>
                <w:rFonts w:ascii="宋体" w:eastAsia="宋体" w:hAnsi="宋体" w:cs="宋体" w:hint="eastAsia"/>
                <w:color w:val="000000"/>
                <w:sz w:val="16"/>
                <w:szCs w:val="16"/>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957554" w:rsidP="00003011">
            <w:pPr>
              <w:widowControl/>
              <w:spacing w:line="180" w:lineRule="exact"/>
              <w:jc w:val="center"/>
              <w:rPr>
                <w:rFonts w:ascii="宋体" w:eastAsia="宋体" w:hAnsi="宋体" w:cs="宋体"/>
                <w:color w:val="000000"/>
                <w:sz w:val="16"/>
                <w:szCs w:val="16"/>
              </w:rPr>
            </w:pPr>
            <w:r>
              <w:rPr>
                <w:rFonts w:ascii="宋体" w:eastAsia="宋体" w:hAnsi="宋体" w:cs="宋体" w:hint="eastAsia"/>
                <w:color w:val="000000"/>
                <w:sz w:val="16"/>
                <w:szCs w:val="16"/>
              </w:rPr>
              <w:t>24*</w:t>
            </w:r>
            <w:r w:rsidR="00003011">
              <w:rPr>
                <w:rFonts w:ascii="宋体" w:eastAsia="宋体" w:hAnsi="宋体" w:cs="宋体" w:hint="eastAsia"/>
                <w:color w:val="000000"/>
                <w:sz w:val="16"/>
                <w:szCs w:val="16"/>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003011">
            <w:pPr>
              <w:widowControl/>
              <w:spacing w:line="180" w:lineRule="exact"/>
              <w:jc w:val="center"/>
              <w:rPr>
                <w:rFonts w:ascii="宋体" w:eastAsia="宋体" w:hAnsi="宋体" w:cs="宋体"/>
                <w:color w:val="000000"/>
                <w:sz w:val="16"/>
                <w:szCs w:val="16"/>
              </w:rPr>
            </w:pPr>
            <w:r>
              <w:rPr>
                <w:rFonts w:ascii="宋体" w:eastAsia="宋体" w:hAnsi="宋体" w:cs="宋体" w:hint="eastAsia"/>
                <w:color w:val="000000"/>
                <w:sz w:val="16"/>
                <w:szCs w:val="16"/>
              </w:rPr>
              <w:t>24*2</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24*18</w:t>
            </w: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p>
        </w:tc>
      </w:tr>
      <w:tr w:rsidR="001C68FE" w:rsidRPr="001C68FE" w:rsidTr="00C04836">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286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顶岗实习（含毕业设计）</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432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432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E721E"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24*18</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p>
        </w:tc>
      </w:tr>
      <w:tr w:rsidR="001C68FE" w:rsidRPr="001C68FE" w:rsidTr="00C04836">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B</w:t>
            </w:r>
          </w:p>
        </w:tc>
        <w:tc>
          <w:tcPr>
            <w:tcW w:w="286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毕业教育</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4279E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1C68FE">
            <w:pPr>
              <w:widowControl/>
              <w:spacing w:line="180" w:lineRule="exact"/>
              <w:jc w:val="center"/>
              <w:rPr>
                <w:rFonts w:ascii="宋体" w:eastAsia="宋体" w:hAnsi="宋体" w:cs="宋体"/>
                <w:color w:val="000000"/>
                <w:sz w:val="16"/>
                <w:szCs w:val="16"/>
              </w:rPr>
            </w:pPr>
            <w:r>
              <w:rPr>
                <w:rFonts w:ascii="宋体" w:eastAsia="宋体" w:hAnsi="宋体" w:cs="宋体" w:hint="eastAsia"/>
                <w:color w:val="000000"/>
                <w:sz w:val="16"/>
                <w:szCs w:val="16"/>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A71514"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24*2</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p>
        </w:tc>
      </w:tr>
      <w:tr w:rsidR="001C68FE" w:rsidRPr="001C68FE" w:rsidTr="00C04836">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076" w:type="dxa"/>
            <w:gridSpan w:val="5"/>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小计</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63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1056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4279E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1056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282"/>
        </w:trPr>
        <w:tc>
          <w:tcPr>
            <w:tcW w:w="6084"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lastRenderedPageBreak/>
              <w:t>总计（所有课程）</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706D33" w:rsidP="00003011">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w:t>
            </w:r>
            <w:r w:rsidR="00003011">
              <w:rPr>
                <w:rFonts w:ascii="宋体" w:eastAsia="宋体" w:hAnsi="宋体" w:cs="宋体" w:hint="eastAsia"/>
                <w:color w:val="000000"/>
                <w:sz w:val="16"/>
                <w:szCs w:val="16"/>
              </w:rPr>
              <w:t>75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2996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003011" w:rsidP="004279E1">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w:t>
            </w:r>
            <w:r w:rsidR="004279E1">
              <w:rPr>
                <w:rFonts w:ascii="宋体" w:eastAsia="宋体" w:hAnsi="宋体" w:cs="宋体" w:hint="eastAsia"/>
                <w:color w:val="000000"/>
                <w:sz w:val="16"/>
                <w:szCs w:val="16"/>
              </w:rPr>
              <w:t>2</w:t>
            </w:r>
            <w:r w:rsidR="00F915DE">
              <w:rPr>
                <w:rFonts w:ascii="宋体" w:eastAsia="宋体" w:hAnsi="宋体" w:cs="宋体" w:hint="eastAsia"/>
                <w:color w:val="000000"/>
                <w:sz w:val="16"/>
                <w:szCs w:val="16"/>
              </w:rPr>
              <w:t>0</w:t>
            </w:r>
            <w:r>
              <w:rPr>
                <w:rFonts w:ascii="宋体" w:eastAsia="宋体" w:hAnsi="宋体" w:cs="宋体" w:hint="eastAsia"/>
                <w:color w:val="000000"/>
                <w:sz w:val="16"/>
                <w:szCs w:val="16"/>
              </w:rPr>
              <w:t>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665A2" w:rsidP="00F915D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1</w:t>
            </w:r>
            <w:r w:rsidR="00F915DE">
              <w:rPr>
                <w:rFonts w:ascii="宋体" w:eastAsia="宋体" w:hAnsi="宋体" w:cs="宋体" w:hint="eastAsia"/>
                <w:color w:val="000000"/>
                <w:sz w:val="16"/>
                <w:szCs w:val="16"/>
              </w:rPr>
              <w:t>79</w:t>
            </w:r>
            <w:r>
              <w:rPr>
                <w:rFonts w:ascii="宋体" w:eastAsia="宋体" w:hAnsi="宋体" w:cs="宋体" w:hint="eastAsia"/>
                <w:color w:val="000000"/>
                <w:sz w:val="16"/>
                <w:szCs w:val="16"/>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sz w:val="16"/>
                <w:szCs w:val="16"/>
              </w:rPr>
              <w:t>31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665A2"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665A2"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2665A2"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27</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rPr>
                <w:rFonts w:ascii="宋体" w:eastAsia="宋体" w:hAnsi="宋体" w:cs="宋体"/>
                <w:color w:val="000000"/>
                <w:sz w:val="16"/>
                <w:szCs w:val="16"/>
              </w:rPr>
            </w:pPr>
          </w:p>
        </w:tc>
      </w:tr>
      <w:tr w:rsidR="001C68FE" w:rsidRPr="001C68FE" w:rsidTr="00C04836">
        <w:trPr>
          <w:trHeight w:hRule="exact" w:val="471"/>
        </w:trPr>
        <w:tc>
          <w:tcPr>
            <w:tcW w:w="1008"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开设课程总数</w:t>
            </w:r>
          </w:p>
        </w:tc>
        <w:tc>
          <w:tcPr>
            <w:tcW w:w="4047" w:type="dxa"/>
            <w:gridSpan w:val="4"/>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C83148">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4</w:t>
            </w:r>
            <w:r w:rsidR="00C83148">
              <w:rPr>
                <w:rFonts w:ascii="宋体" w:eastAsia="宋体" w:hAnsi="宋体" w:cs="宋体" w:hint="eastAsia"/>
                <w:color w:val="000000"/>
                <w:kern w:val="0"/>
                <w:sz w:val="16"/>
                <w:szCs w:val="16"/>
                <w:lang w:bidi="ar"/>
              </w:rPr>
              <w:t>0</w:t>
            </w:r>
          </w:p>
        </w:tc>
        <w:tc>
          <w:tcPr>
            <w:tcW w:w="1675"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考查课程数</w:t>
            </w:r>
          </w:p>
        </w:tc>
        <w:tc>
          <w:tcPr>
            <w:tcW w:w="126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C83148" w:rsidP="001C68FE">
            <w:pPr>
              <w:widowControl/>
              <w:spacing w:line="180" w:lineRule="exact"/>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28</w:t>
            </w:r>
          </w:p>
        </w:tc>
        <w:tc>
          <w:tcPr>
            <w:tcW w:w="3847"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C68FE" w:rsidRPr="001C68FE" w:rsidRDefault="001C68FE" w:rsidP="001C68FE">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考试课程数</w:t>
            </w:r>
          </w:p>
        </w:tc>
        <w:tc>
          <w:tcPr>
            <w:tcW w:w="1862" w:type="dxa"/>
            <w:gridSpan w:val="3"/>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C68FE" w:rsidRPr="001C68FE" w:rsidRDefault="001C68FE" w:rsidP="00C83148">
            <w:pPr>
              <w:widowControl/>
              <w:spacing w:line="180" w:lineRule="exact"/>
              <w:jc w:val="center"/>
              <w:textAlignment w:val="center"/>
              <w:rPr>
                <w:rFonts w:ascii="宋体" w:eastAsia="宋体" w:hAnsi="宋体" w:cs="宋体"/>
                <w:color w:val="000000"/>
                <w:sz w:val="16"/>
                <w:szCs w:val="16"/>
              </w:rPr>
            </w:pPr>
            <w:r w:rsidRPr="001C68FE">
              <w:rPr>
                <w:rFonts w:ascii="宋体" w:eastAsia="宋体" w:hAnsi="宋体" w:cs="宋体" w:hint="eastAsia"/>
                <w:color w:val="000000"/>
                <w:kern w:val="0"/>
                <w:sz w:val="16"/>
                <w:szCs w:val="16"/>
                <w:lang w:bidi="ar"/>
              </w:rPr>
              <w:t>1</w:t>
            </w:r>
            <w:r w:rsidR="00C83148">
              <w:rPr>
                <w:rFonts w:ascii="宋体" w:eastAsia="宋体" w:hAnsi="宋体" w:cs="宋体" w:hint="eastAsia"/>
                <w:color w:val="000000"/>
                <w:kern w:val="0"/>
                <w:sz w:val="16"/>
                <w:szCs w:val="16"/>
                <w:lang w:bidi="ar"/>
              </w:rPr>
              <w:t>2</w:t>
            </w:r>
          </w:p>
        </w:tc>
      </w:tr>
      <w:tr w:rsidR="001C68FE" w:rsidRPr="00C64645" w:rsidTr="00C04836">
        <w:trPr>
          <w:trHeight w:hRule="exact" w:val="1267"/>
        </w:trPr>
        <w:tc>
          <w:tcPr>
            <w:tcW w:w="13700" w:type="dxa"/>
            <w:gridSpan w:val="19"/>
            <w:tcBorders>
              <w:top w:val="single" w:sz="4" w:space="0" w:color="000000"/>
              <w:left w:val="nil"/>
              <w:bottom w:val="nil"/>
              <w:right w:val="nil"/>
            </w:tcBorders>
            <w:tcMar>
              <w:top w:w="12" w:type="dxa"/>
              <w:left w:w="12" w:type="dxa"/>
              <w:right w:w="12" w:type="dxa"/>
            </w:tcMar>
            <w:vAlign w:val="center"/>
          </w:tcPr>
          <w:p w:rsidR="001C68FE" w:rsidRPr="00C64645" w:rsidRDefault="001C68FE" w:rsidP="00C64645">
            <w:pPr>
              <w:widowControl/>
              <w:spacing w:line="180" w:lineRule="exact"/>
              <w:jc w:val="left"/>
              <w:textAlignment w:val="center"/>
              <w:rPr>
                <w:rFonts w:ascii="宋体" w:eastAsia="宋体" w:hAnsi="宋体" w:cs="宋体"/>
                <w:color w:val="000000"/>
                <w:kern w:val="0"/>
                <w:sz w:val="16"/>
                <w:szCs w:val="16"/>
                <w:lang w:bidi="ar"/>
              </w:rPr>
            </w:pPr>
            <w:r w:rsidRPr="001C68FE">
              <w:rPr>
                <w:rFonts w:ascii="宋体" w:eastAsia="宋体" w:hAnsi="宋体" w:cs="宋体" w:hint="eastAsia"/>
                <w:color w:val="000000"/>
                <w:kern w:val="0"/>
                <w:sz w:val="16"/>
                <w:szCs w:val="16"/>
                <w:lang w:bidi="ar"/>
              </w:rPr>
              <w:t>备注：</w:t>
            </w:r>
            <w:r w:rsidRPr="001C68FE">
              <w:rPr>
                <w:rFonts w:ascii="宋体" w:eastAsia="宋体" w:hAnsi="宋体" w:cs="宋体" w:hint="eastAsia"/>
                <w:color w:val="000000"/>
                <w:kern w:val="0"/>
                <w:sz w:val="16"/>
                <w:szCs w:val="16"/>
                <w:lang w:bidi="ar"/>
              </w:rPr>
              <w:br/>
              <w:t>1.课程性质：必修课用B表示，限选课用X表示，公选课用G表示。</w:t>
            </w:r>
            <w:r w:rsidRPr="001C68FE">
              <w:rPr>
                <w:rFonts w:ascii="宋体" w:eastAsia="宋体" w:hAnsi="宋体" w:cs="宋体" w:hint="eastAsia"/>
                <w:color w:val="000000"/>
                <w:kern w:val="0"/>
                <w:sz w:val="16"/>
                <w:szCs w:val="16"/>
                <w:lang w:bidi="ar"/>
              </w:rPr>
              <w:br/>
              <w:t>2.考核方式：考试课用K表示，考查课用C表示</w:t>
            </w:r>
            <w:r w:rsidRPr="001C68FE">
              <w:rPr>
                <w:rFonts w:ascii="宋体" w:eastAsia="宋体" w:hAnsi="宋体" w:cs="宋体" w:hint="eastAsia"/>
                <w:color w:val="000000"/>
                <w:kern w:val="0"/>
                <w:sz w:val="16"/>
                <w:szCs w:val="16"/>
                <w:lang w:bidi="ar"/>
              </w:rPr>
              <w:br/>
              <w:t>3.职业发展与就业指导课，安排在要求学期的课外进行。</w:t>
            </w:r>
            <w:r w:rsidRPr="001C68FE">
              <w:rPr>
                <w:rFonts w:ascii="宋体" w:eastAsia="宋体" w:hAnsi="宋体" w:cs="宋体" w:hint="eastAsia"/>
                <w:color w:val="000000"/>
                <w:kern w:val="0"/>
                <w:sz w:val="16"/>
                <w:szCs w:val="16"/>
                <w:lang w:bidi="ar"/>
              </w:rPr>
              <w:br/>
              <w:t>4.学生军训、岗位实践教学、顶岗实习（含毕业设计）、毕业教育每周按24学时计算，16学时算1学分。</w:t>
            </w:r>
            <w:r w:rsidRPr="001C68FE">
              <w:rPr>
                <w:rFonts w:ascii="宋体" w:eastAsia="宋体" w:hAnsi="宋体" w:cs="宋体" w:hint="eastAsia"/>
                <w:color w:val="000000"/>
                <w:kern w:val="0"/>
                <w:sz w:val="16"/>
                <w:szCs w:val="16"/>
                <w:lang w:bidi="ar"/>
              </w:rPr>
              <w:br/>
              <w:t>5.按周进行的课程，周学时数“X*Y”中的X为周学时，Y为教学周数。</w:t>
            </w:r>
          </w:p>
        </w:tc>
      </w:tr>
    </w:tbl>
    <w:p w:rsidR="001C68FE" w:rsidRPr="00C64645" w:rsidRDefault="001C68FE" w:rsidP="00C64645">
      <w:pPr>
        <w:spacing w:line="180" w:lineRule="exact"/>
        <w:rPr>
          <w:rFonts w:ascii="宋体" w:eastAsia="宋体" w:hAnsi="宋体" w:cs="宋体"/>
          <w:color w:val="000000"/>
          <w:kern w:val="0"/>
          <w:sz w:val="16"/>
          <w:szCs w:val="16"/>
          <w:lang w:bidi="ar"/>
        </w:rPr>
      </w:pPr>
      <w:r w:rsidRPr="00C64645">
        <w:rPr>
          <w:rFonts w:ascii="宋体" w:eastAsia="宋体" w:hAnsi="宋体" w:cs="宋体" w:hint="eastAsia"/>
          <w:color w:val="000000"/>
          <w:kern w:val="0"/>
          <w:sz w:val="16"/>
          <w:szCs w:val="16"/>
          <w:lang w:bidi="ar"/>
        </w:rPr>
        <w:t>6.第56学期的实践教学每周按24课时计算，18学时为一学分。</w:t>
      </w:r>
    </w:p>
    <w:p w:rsidR="001C68FE" w:rsidRPr="001C68FE" w:rsidRDefault="001C68FE" w:rsidP="001C68FE">
      <w:pPr>
        <w:rPr>
          <w:rFonts w:ascii="Times New Roman" w:eastAsia="宋体" w:hAnsi="Times New Roman" w:cs="Times New Roman"/>
          <w:color w:val="000000"/>
          <w:szCs w:val="20"/>
        </w:rPr>
      </w:pPr>
    </w:p>
    <w:p w:rsidR="006155AC" w:rsidRPr="001C68FE" w:rsidRDefault="006155AC"/>
    <w:p w:rsidR="006155AC" w:rsidRDefault="006155AC"/>
    <w:p w:rsidR="006155AC" w:rsidRDefault="006155AC"/>
    <w:p w:rsidR="006155AC" w:rsidRDefault="006155AC"/>
    <w:p w:rsidR="006155AC" w:rsidRDefault="006155AC"/>
    <w:sectPr w:rsidR="006155AC" w:rsidSect="008B5A7F">
      <w:pgSz w:w="16838" w:h="11906" w:orient="landscape"/>
      <w:pgMar w:top="1418" w:right="158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DE4" w:rsidRDefault="00403DE4" w:rsidP="00B87BA5">
      <w:r>
        <w:separator/>
      </w:r>
    </w:p>
  </w:endnote>
  <w:endnote w:type="continuationSeparator" w:id="0">
    <w:p w:rsidR="00403DE4" w:rsidRDefault="00403DE4" w:rsidP="00B8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DE4" w:rsidRDefault="00403DE4" w:rsidP="00B87BA5">
      <w:r>
        <w:separator/>
      </w:r>
    </w:p>
  </w:footnote>
  <w:footnote w:type="continuationSeparator" w:id="0">
    <w:p w:rsidR="00403DE4" w:rsidRDefault="00403DE4" w:rsidP="00B8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CFD" w:rsidRDefault="00BC1CFD" w:rsidP="004063AC">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CFD" w:rsidRDefault="00BC1CFD" w:rsidP="004063A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3C58"/>
    <w:multiLevelType w:val="multilevel"/>
    <w:tmpl w:val="04363C5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6E062B1"/>
    <w:multiLevelType w:val="hybridMultilevel"/>
    <w:tmpl w:val="0D20C556"/>
    <w:lvl w:ilvl="0" w:tplc="F510F70C">
      <w:start w:val="1"/>
      <w:numFmt w:val="decimal"/>
      <w:lvlText w:val="%1、"/>
      <w:lvlJc w:val="left"/>
      <w:pPr>
        <w:tabs>
          <w:tab w:val="num" w:pos="360"/>
        </w:tabs>
        <w:ind w:left="360" w:hanging="360"/>
      </w:pPr>
      <w:rPr>
        <w:rFonts w:ascii="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0FB2CA4"/>
    <w:multiLevelType w:val="multilevel"/>
    <w:tmpl w:val="10FB2CA4"/>
    <w:lvl w:ilvl="0">
      <w:start w:val="1"/>
      <w:numFmt w:val="decimal"/>
      <w:lvlText w:val="%1、"/>
      <w:lvlJc w:val="left"/>
      <w:pPr>
        <w:ind w:left="360" w:hanging="36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nsid w:val="12200ACF"/>
    <w:multiLevelType w:val="hybridMultilevel"/>
    <w:tmpl w:val="5E6E2BF0"/>
    <w:lvl w:ilvl="0" w:tplc="1DB2B828">
      <w:start w:val="1"/>
      <w:numFmt w:val="decimal"/>
      <w:lvlText w:val="（%1）"/>
      <w:lvlJc w:val="left"/>
      <w:pPr>
        <w:tabs>
          <w:tab w:val="num" w:pos="720"/>
        </w:tabs>
        <w:ind w:left="720" w:hanging="720"/>
      </w:pPr>
      <w:rPr>
        <w:rFonts w:ascii="宋体" w:eastAsia="宋体" w:hAnsi="宋体" w:cs="宋体"/>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9702606"/>
    <w:multiLevelType w:val="multilevel"/>
    <w:tmpl w:val="1970260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1D39499D"/>
    <w:multiLevelType w:val="hybridMultilevel"/>
    <w:tmpl w:val="7FD0C684"/>
    <w:lvl w:ilvl="0" w:tplc="50A41A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0F10FC"/>
    <w:multiLevelType w:val="multilevel"/>
    <w:tmpl w:val="280F10F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2BF50B28"/>
    <w:multiLevelType w:val="hybridMultilevel"/>
    <w:tmpl w:val="A3706E92"/>
    <w:lvl w:ilvl="0" w:tplc="AB0443A0">
      <w:start w:val="1"/>
      <w:numFmt w:val="japaneseCounting"/>
      <w:lvlText w:val="（%1）"/>
      <w:lvlJc w:val="left"/>
      <w:pPr>
        <w:ind w:left="1245" w:hanging="76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BF51969"/>
    <w:multiLevelType w:val="hybridMultilevel"/>
    <w:tmpl w:val="14D47EB2"/>
    <w:lvl w:ilvl="0" w:tplc="DF36B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4D545A"/>
    <w:multiLevelType w:val="multilevel"/>
    <w:tmpl w:val="2F4D545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30555B99"/>
    <w:multiLevelType w:val="hybridMultilevel"/>
    <w:tmpl w:val="C936A4A6"/>
    <w:lvl w:ilvl="0" w:tplc="D710176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7015267"/>
    <w:multiLevelType w:val="hybridMultilevel"/>
    <w:tmpl w:val="A8DA4BB0"/>
    <w:lvl w:ilvl="0" w:tplc="864CA118">
      <w:start w:val="1"/>
      <w:numFmt w:val="decimal"/>
      <w:lvlText w:val="%1、"/>
      <w:lvlJc w:val="left"/>
      <w:pPr>
        <w:ind w:left="1037" w:hanging="360"/>
      </w:pPr>
      <w:rPr>
        <w:rFonts w:hint="default"/>
      </w:rPr>
    </w:lvl>
    <w:lvl w:ilvl="1" w:tplc="04090019" w:tentative="1">
      <w:start w:val="1"/>
      <w:numFmt w:val="lowerLetter"/>
      <w:lvlText w:val="%2)"/>
      <w:lvlJc w:val="left"/>
      <w:pPr>
        <w:ind w:left="1517" w:hanging="420"/>
      </w:pPr>
    </w:lvl>
    <w:lvl w:ilvl="2" w:tplc="0409001B" w:tentative="1">
      <w:start w:val="1"/>
      <w:numFmt w:val="lowerRoman"/>
      <w:lvlText w:val="%3."/>
      <w:lvlJc w:val="right"/>
      <w:pPr>
        <w:ind w:left="1937" w:hanging="420"/>
      </w:pPr>
    </w:lvl>
    <w:lvl w:ilvl="3" w:tplc="0409000F" w:tentative="1">
      <w:start w:val="1"/>
      <w:numFmt w:val="decimal"/>
      <w:lvlText w:val="%4."/>
      <w:lvlJc w:val="left"/>
      <w:pPr>
        <w:ind w:left="2357" w:hanging="420"/>
      </w:pPr>
    </w:lvl>
    <w:lvl w:ilvl="4" w:tplc="04090019" w:tentative="1">
      <w:start w:val="1"/>
      <w:numFmt w:val="lowerLetter"/>
      <w:lvlText w:val="%5)"/>
      <w:lvlJc w:val="left"/>
      <w:pPr>
        <w:ind w:left="2777" w:hanging="420"/>
      </w:pPr>
    </w:lvl>
    <w:lvl w:ilvl="5" w:tplc="0409001B" w:tentative="1">
      <w:start w:val="1"/>
      <w:numFmt w:val="lowerRoman"/>
      <w:lvlText w:val="%6."/>
      <w:lvlJc w:val="right"/>
      <w:pPr>
        <w:ind w:left="3197" w:hanging="420"/>
      </w:pPr>
    </w:lvl>
    <w:lvl w:ilvl="6" w:tplc="0409000F" w:tentative="1">
      <w:start w:val="1"/>
      <w:numFmt w:val="decimal"/>
      <w:lvlText w:val="%7."/>
      <w:lvlJc w:val="left"/>
      <w:pPr>
        <w:ind w:left="3617" w:hanging="420"/>
      </w:pPr>
    </w:lvl>
    <w:lvl w:ilvl="7" w:tplc="04090019" w:tentative="1">
      <w:start w:val="1"/>
      <w:numFmt w:val="lowerLetter"/>
      <w:lvlText w:val="%8)"/>
      <w:lvlJc w:val="left"/>
      <w:pPr>
        <w:ind w:left="4037" w:hanging="420"/>
      </w:pPr>
    </w:lvl>
    <w:lvl w:ilvl="8" w:tplc="0409001B" w:tentative="1">
      <w:start w:val="1"/>
      <w:numFmt w:val="lowerRoman"/>
      <w:lvlText w:val="%9."/>
      <w:lvlJc w:val="right"/>
      <w:pPr>
        <w:ind w:left="4457" w:hanging="420"/>
      </w:pPr>
    </w:lvl>
  </w:abstractNum>
  <w:abstractNum w:abstractNumId="12">
    <w:nsid w:val="38A979AB"/>
    <w:multiLevelType w:val="hybridMultilevel"/>
    <w:tmpl w:val="6CE05EF2"/>
    <w:lvl w:ilvl="0" w:tplc="26C48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644436"/>
    <w:multiLevelType w:val="multilevel"/>
    <w:tmpl w:val="FD24F5C4"/>
    <w:styleLink w:val="2"/>
    <w:lvl w:ilvl="0">
      <w:start w:val="1"/>
      <w:numFmt w:val="decimal"/>
      <w:lvlText w:val="（%1）"/>
      <w:lvlJc w:val="left"/>
      <w:pPr>
        <w:ind w:left="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nsid w:val="3ADE07E8"/>
    <w:multiLevelType w:val="hybridMultilevel"/>
    <w:tmpl w:val="0E80C2DE"/>
    <w:lvl w:ilvl="0" w:tplc="91A61620">
      <w:start w:val="3"/>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3FC5331D"/>
    <w:multiLevelType w:val="hybridMultilevel"/>
    <w:tmpl w:val="64966024"/>
    <w:lvl w:ilvl="0" w:tplc="46BC0D5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42310E75"/>
    <w:multiLevelType w:val="hybridMultilevel"/>
    <w:tmpl w:val="34AC06A6"/>
    <w:lvl w:ilvl="0" w:tplc="E10ABB8A">
      <w:start w:val="4"/>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42381FD9"/>
    <w:multiLevelType w:val="hybridMultilevel"/>
    <w:tmpl w:val="119CD35A"/>
    <w:lvl w:ilvl="0" w:tplc="E5CAF8DE">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405F41"/>
    <w:multiLevelType w:val="hybridMultilevel"/>
    <w:tmpl w:val="5324DD44"/>
    <w:lvl w:ilvl="0" w:tplc="BCFC8B24">
      <w:start w:val="1"/>
      <w:numFmt w:val="decimal"/>
      <w:lvlText w:val="%1、"/>
      <w:lvlJc w:val="left"/>
      <w:pPr>
        <w:tabs>
          <w:tab w:val="num" w:pos="360"/>
        </w:tabs>
        <w:ind w:left="360" w:hanging="360"/>
      </w:pPr>
      <w:rPr>
        <w:rFonts w:ascii="宋体" w:hAnsi="宋体" w:hint="default"/>
        <w:color w:val="00000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6F84E5A"/>
    <w:multiLevelType w:val="hybridMultilevel"/>
    <w:tmpl w:val="ADCCDE6A"/>
    <w:lvl w:ilvl="0" w:tplc="236A014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A130AF5"/>
    <w:multiLevelType w:val="multilevel"/>
    <w:tmpl w:val="4A130AF5"/>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nsid w:val="53D5BD7D"/>
    <w:multiLevelType w:val="singleLevel"/>
    <w:tmpl w:val="53D5BD7D"/>
    <w:lvl w:ilvl="0">
      <w:start w:val="2"/>
      <w:numFmt w:val="chineseCounting"/>
      <w:suff w:val="nothing"/>
      <w:lvlText w:val="（%1）"/>
      <w:lvlJc w:val="left"/>
    </w:lvl>
  </w:abstractNum>
  <w:abstractNum w:abstractNumId="22">
    <w:nsid w:val="53D62109"/>
    <w:multiLevelType w:val="singleLevel"/>
    <w:tmpl w:val="53D62109"/>
    <w:lvl w:ilvl="0">
      <w:start w:val="7"/>
      <w:numFmt w:val="chineseCounting"/>
      <w:suff w:val="nothing"/>
      <w:lvlText w:val="%1、"/>
      <w:lvlJc w:val="left"/>
    </w:lvl>
  </w:abstractNum>
  <w:abstractNum w:abstractNumId="23">
    <w:nsid w:val="5712F7BA"/>
    <w:multiLevelType w:val="singleLevel"/>
    <w:tmpl w:val="5712F7BA"/>
    <w:lvl w:ilvl="0">
      <w:start w:val="2"/>
      <w:numFmt w:val="decimal"/>
      <w:suff w:val="nothing"/>
      <w:lvlText w:val="（%1）"/>
      <w:lvlJc w:val="left"/>
    </w:lvl>
  </w:abstractNum>
  <w:abstractNum w:abstractNumId="24">
    <w:nsid w:val="59A919AF"/>
    <w:multiLevelType w:val="singleLevel"/>
    <w:tmpl w:val="59A919AF"/>
    <w:lvl w:ilvl="0">
      <w:start w:val="1"/>
      <w:numFmt w:val="chineseCounting"/>
      <w:suff w:val="nothing"/>
      <w:lvlText w:val="（%1）"/>
      <w:lvlJc w:val="left"/>
    </w:lvl>
  </w:abstractNum>
  <w:abstractNum w:abstractNumId="25">
    <w:nsid w:val="59A91A0D"/>
    <w:multiLevelType w:val="singleLevel"/>
    <w:tmpl w:val="59A91A0D"/>
    <w:lvl w:ilvl="0">
      <w:start w:val="1"/>
      <w:numFmt w:val="decimal"/>
      <w:suff w:val="nothing"/>
      <w:lvlText w:val="%1、"/>
      <w:lvlJc w:val="left"/>
    </w:lvl>
  </w:abstractNum>
  <w:abstractNum w:abstractNumId="26">
    <w:nsid w:val="59A91F8B"/>
    <w:multiLevelType w:val="singleLevel"/>
    <w:tmpl w:val="59A91F8B"/>
    <w:lvl w:ilvl="0">
      <w:start w:val="2"/>
      <w:numFmt w:val="chineseCounting"/>
      <w:suff w:val="nothing"/>
      <w:lvlText w:val="（%1）"/>
      <w:lvlJc w:val="left"/>
    </w:lvl>
  </w:abstractNum>
  <w:abstractNum w:abstractNumId="27">
    <w:nsid w:val="59A927AC"/>
    <w:multiLevelType w:val="singleLevel"/>
    <w:tmpl w:val="59A927AC"/>
    <w:lvl w:ilvl="0">
      <w:start w:val="1"/>
      <w:numFmt w:val="decimal"/>
      <w:suff w:val="nothing"/>
      <w:lvlText w:val="%1、"/>
      <w:lvlJc w:val="left"/>
    </w:lvl>
  </w:abstractNum>
  <w:abstractNum w:abstractNumId="28">
    <w:nsid w:val="5A886573"/>
    <w:multiLevelType w:val="multilevel"/>
    <w:tmpl w:val="5A886573"/>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nsid w:val="61084425"/>
    <w:multiLevelType w:val="hybridMultilevel"/>
    <w:tmpl w:val="BC767164"/>
    <w:lvl w:ilvl="0" w:tplc="E1005E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664F2D80"/>
    <w:multiLevelType w:val="hybridMultilevel"/>
    <w:tmpl w:val="A8DA4BB0"/>
    <w:lvl w:ilvl="0" w:tplc="864CA118">
      <w:start w:val="1"/>
      <w:numFmt w:val="decimal"/>
      <w:lvlText w:val="%1、"/>
      <w:lvlJc w:val="left"/>
      <w:pPr>
        <w:ind w:left="1037" w:hanging="360"/>
      </w:pPr>
      <w:rPr>
        <w:rFonts w:hint="default"/>
      </w:rPr>
    </w:lvl>
    <w:lvl w:ilvl="1" w:tplc="04090019" w:tentative="1">
      <w:start w:val="1"/>
      <w:numFmt w:val="lowerLetter"/>
      <w:lvlText w:val="%2)"/>
      <w:lvlJc w:val="left"/>
      <w:pPr>
        <w:ind w:left="1517" w:hanging="420"/>
      </w:pPr>
    </w:lvl>
    <w:lvl w:ilvl="2" w:tplc="0409001B" w:tentative="1">
      <w:start w:val="1"/>
      <w:numFmt w:val="lowerRoman"/>
      <w:lvlText w:val="%3."/>
      <w:lvlJc w:val="right"/>
      <w:pPr>
        <w:ind w:left="1937" w:hanging="420"/>
      </w:pPr>
    </w:lvl>
    <w:lvl w:ilvl="3" w:tplc="0409000F" w:tentative="1">
      <w:start w:val="1"/>
      <w:numFmt w:val="decimal"/>
      <w:lvlText w:val="%4."/>
      <w:lvlJc w:val="left"/>
      <w:pPr>
        <w:ind w:left="2357" w:hanging="420"/>
      </w:pPr>
    </w:lvl>
    <w:lvl w:ilvl="4" w:tplc="04090019" w:tentative="1">
      <w:start w:val="1"/>
      <w:numFmt w:val="lowerLetter"/>
      <w:lvlText w:val="%5)"/>
      <w:lvlJc w:val="left"/>
      <w:pPr>
        <w:ind w:left="2777" w:hanging="420"/>
      </w:pPr>
    </w:lvl>
    <w:lvl w:ilvl="5" w:tplc="0409001B" w:tentative="1">
      <w:start w:val="1"/>
      <w:numFmt w:val="lowerRoman"/>
      <w:lvlText w:val="%6."/>
      <w:lvlJc w:val="right"/>
      <w:pPr>
        <w:ind w:left="3197" w:hanging="420"/>
      </w:pPr>
    </w:lvl>
    <w:lvl w:ilvl="6" w:tplc="0409000F" w:tentative="1">
      <w:start w:val="1"/>
      <w:numFmt w:val="decimal"/>
      <w:lvlText w:val="%7."/>
      <w:lvlJc w:val="left"/>
      <w:pPr>
        <w:ind w:left="3617" w:hanging="420"/>
      </w:pPr>
    </w:lvl>
    <w:lvl w:ilvl="7" w:tplc="04090019" w:tentative="1">
      <w:start w:val="1"/>
      <w:numFmt w:val="lowerLetter"/>
      <w:lvlText w:val="%8)"/>
      <w:lvlJc w:val="left"/>
      <w:pPr>
        <w:ind w:left="4037" w:hanging="420"/>
      </w:pPr>
    </w:lvl>
    <w:lvl w:ilvl="8" w:tplc="0409001B" w:tentative="1">
      <w:start w:val="1"/>
      <w:numFmt w:val="lowerRoman"/>
      <w:lvlText w:val="%9."/>
      <w:lvlJc w:val="right"/>
      <w:pPr>
        <w:ind w:left="4457" w:hanging="420"/>
      </w:pPr>
    </w:lvl>
  </w:abstractNum>
  <w:abstractNum w:abstractNumId="31">
    <w:nsid w:val="66FF14B5"/>
    <w:multiLevelType w:val="multilevel"/>
    <w:tmpl w:val="66FF14B5"/>
    <w:lvl w:ilvl="0">
      <w:start w:val="1"/>
      <w:numFmt w:val="japaneseCounting"/>
      <w:lvlText w:val="（%1）"/>
      <w:lvlJc w:val="left"/>
      <w:pPr>
        <w:tabs>
          <w:tab w:val="num" w:pos="1142"/>
        </w:tabs>
        <w:ind w:left="1142" w:hanging="720"/>
      </w:pPr>
      <w:rPr>
        <w:rFonts w:hint="default"/>
      </w:rPr>
    </w:lvl>
    <w:lvl w:ilvl="1">
      <w:start w:val="1"/>
      <w:numFmt w:val="lowerLetter"/>
      <w:lvlText w:val="%2)"/>
      <w:lvlJc w:val="left"/>
      <w:pPr>
        <w:tabs>
          <w:tab w:val="num" w:pos="1262"/>
        </w:tabs>
        <w:ind w:left="1262" w:hanging="420"/>
      </w:pPr>
    </w:lvl>
    <w:lvl w:ilvl="2">
      <w:start w:val="1"/>
      <w:numFmt w:val="lowerRoman"/>
      <w:lvlText w:val="%3."/>
      <w:lvlJc w:val="right"/>
      <w:pPr>
        <w:tabs>
          <w:tab w:val="num" w:pos="1682"/>
        </w:tabs>
        <w:ind w:left="1682" w:hanging="420"/>
      </w:pPr>
    </w:lvl>
    <w:lvl w:ilvl="3">
      <w:start w:val="1"/>
      <w:numFmt w:val="decimal"/>
      <w:lvlText w:val="%4."/>
      <w:lvlJc w:val="left"/>
      <w:pPr>
        <w:tabs>
          <w:tab w:val="num" w:pos="2102"/>
        </w:tabs>
        <w:ind w:left="2102" w:hanging="420"/>
      </w:pPr>
    </w:lvl>
    <w:lvl w:ilvl="4">
      <w:start w:val="1"/>
      <w:numFmt w:val="lowerLetter"/>
      <w:lvlText w:val="%5)"/>
      <w:lvlJc w:val="left"/>
      <w:pPr>
        <w:tabs>
          <w:tab w:val="num" w:pos="2522"/>
        </w:tabs>
        <w:ind w:left="2522" w:hanging="420"/>
      </w:pPr>
    </w:lvl>
    <w:lvl w:ilvl="5">
      <w:start w:val="1"/>
      <w:numFmt w:val="lowerRoman"/>
      <w:lvlText w:val="%6."/>
      <w:lvlJc w:val="right"/>
      <w:pPr>
        <w:tabs>
          <w:tab w:val="num" w:pos="2942"/>
        </w:tabs>
        <w:ind w:left="2942" w:hanging="420"/>
      </w:pPr>
    </w:lvl>
    <w:lvl w:ilvl="6">
      <w:start w:val="1"/>
      <w:numFmt w:val="decimal"/>
      <w:lvlText w:val="%7."/>
      <w:lvlJc w:val="left"/>
      <w:pPr>
        <w:tabs>
          <w:tab w:val="num" w:pos="3362"/>
        </w:tabs>
        <w:ind w:left="3362" w:hanging="420"/>
      </w:pPr>
    </w:lvl>
    <w:lvl w:ilvl="7">
      <w:start w:val="1"/>
      <w:numFmt w:val="lowerLetter"/>
      <w:lvlText w:val="%8)"/>
      <w:lvlJc w:val="left"/>
      <w:pPr>
        <w:tabs>
          <w:tab w:val="num" w:pos="3782"/>
        </w:tabs>
        <w:ind w:left="3782" w:hanging="420"/>
      </w:pPr>
    </w:lvl>
    <w:lvl w:ilvl="8">
      <w:start w:val="1"/>
      <w:numFmt w:val="lowerRoman"/>
      <w:lvlText w:val="%9."/>
      <w:lvlJc w:val="right"/>
      <w:pPr>
        <w:tabs>
          <w:tab w:val="num" w:pos="4202"/>
        </w:tabs>
        <w:ind w:left="4202" w:hanging="420"/>
      </w:pPr>
    </w:lvl>
  </w:abstractNum>
  <w:abstractNum w:abstractNumId="32">
    <w:nsid w:val="6A3D620F"/>
    <w:multiLevelType w:val="multilevel"/>
    <w:tmpl w:val="6A3D620F"/>
    <w:lvl w:ilvl="0">
      <w:start w:val="1"/>
      <w:numFmt w:val="japaneseCounting"/>
      <w:lvlText w:val="%1、"/>
      <w:lvlJc w:val="left"/>
      <w:pPr>
        <w:tabs>
          <w:tab w:val="num" w:pos="1132"/>
        </w:tabs>
        <w:ind w:left="1132" w:hanging="570"/>
      </w:pPr>
      <w:rPr>
        <w:rFonts w:ascii="宋体" w:eastAsia="宋体" w:hAnsi="宋体" w:hint="default"/>
        <w:color w:val="auto"/>
        <w:sz w:val="28"/>
      </w:rPr>
    </w:lvl>
    <w:lvl w:ilvl="1">
      <w:start w:val="1"/>
      <w:numFmt w:val="lowerLetter"/>
      <w:lvlText w:val="%2)"/>
      <w:lvlJc w:val="left"/>
      <w:pPr>
        <w:tabs>
          <w:tab w:val="num" w:pos="1402"/>
        </w:tabs>
        <w:ind w:left="1402" w:hanging="420"/>
      </w:pPr>
    </w:lvl>
    <w:lvl w:ilvl="2">
      <w:start w:val="1"/>
      <w:numFmt w:val="lowerRoman"/>
      <w:lvlText w:val="%3."/>
      <w:lvlJc w:val="right"/>
      <w:pPr>
        <w:tabs>
          <w:tab w:val="num" w:pos="1822"/>
        </w:tabs>
        <w:ind w:left="1822" w:hanging="420"/>
      </w:pPr>
    </w:lvl>
    <w:lvl w:ilvl="3">
      <w:start w:val="1"/>
      <w:numFmt w:val="decimal"/>
      <w:lvlText w:val="%4."/>
      <w:lvlJc w:val="left"/>
      <w:pPr>
        <w:tabs>
          <w:tab w:val="num" w:pos="2242"/>
        </w:tabs>
        <w:ind w:left="2242" w:hanging="420"/>
      </w:pPr>
    </w:lvl>
    <w:lvl w:ilvl="4">
      <w:start w:val="1"/>
      <w:numFmt w:val="lowerLetter"/>
      <w:lvlText w:val="%5)"/>
      <w:lvlJc w:val="left"/>
      <w:pPr>
        <w:tabs>
          <w:tab w:val="num" w:pos="2662"/>
        </w:tabs>
        <w:ind w:left="2662" w:hanging="420"/>
      </w:pPr>
    </w:lvl>
    <w:lvl w:ilvl="5">
      <w:start w:val="1"/>
      <w:numFmt w:val="lowerRoman"/>
      <w:lvlText w:val="%6."/>
      <w:lvlJc w:val="right"/>
      <w:pPr>
        <w:tabs>
          <w:tab w:val="num" w:pos="3082"/>
        </w:tabs>
        <w:ind w:left="3082" w:hanging="420"/>
      </w:pPr>
    </w:lvl>
    <w:lvl w:ilvl="6">
      <w:start w:val="1"/>
      <w:numFmt w:val="decimal"/>
      <w:lvlText w:val="%7."/>
      <w:lvlJc w:val="left"/>
      <w:pPr>
        <w:tabs>
          <w:tab w:val="num" w:pos="3502"/>
        </w:tabs>
        <w:ind w:left="3502" w:hanging="420"/>
      </w:pPr>
    </w:lvl>
    <w:lvl w:ilvl="7">
      <w:start w:val="1"/>
      <w:numFmt w:val="lowerLetter"/>
      <w:lvlText w:val="%8)"/>
      <w:lvlJc w:val="left"/>
      <w:pPr>
        <w:tabs>
          <w:tab w:val="num" w:pos="3922"/>
        </w:tabs>
        <w:ind w:left="3922" w:hanging="420"/>
      </w:pPr>
    </w:lvl>
    <w:lvl w:ilvl="8">
      <w:start w:val="1"/>
      <w:numFmt w:val="lowerRoman"/>
      <w:lvlText w:val="%9."/>
      <w:lvlJc w:val="right"/>
      <w:pPr>
        <w:tabs>
          <w:tab w:val="num" w:pos="4342"/>
        </w:tabs>
        <w:ind w:left="4342" w:hanging="420"/>
      </w:pPr>
    </w:lvl>
  </w:abstractNum>
  <w:abstractNum w:abstractNumId="33">
    <w:nsid w:val="6BF02C74"/>
    <w:multiLevelType w:val="multilevel"/>
    <w:tmpl w:val="6BF02C74"/>
    <w:lvl w:ilvl="0">
      <w:start w:val="1"/>
      <w:numFmt w:val="japaneseCounting"/>
      <w:lvlText w:val="%1、"/>
      <w:lvlJc w:val="left"/>
      <w:pPr>
        <w:tabs>
          <w:tab w:val="num" w:pos="1282"/>
        </w:tabs>
        <w:ind w:left="1282" w:hanging="720"/>
      </w:pPr>
      <w:rPr>
        <w:rFonts w:hint="default"/>
      </w:rPr>
    </w:lvl>
    <w:lvl w:ilvl="1">
      <w:start w:val="1"/>
      <w:numFmt w:val="lowerLetter"/>
      <w:lvlText w:val="%2)"/>
      <w:lvlJc w:val="left"/>
      <w:pPr>
        <w:tabs>
          <w:tab w:val="num" w:pos="1402"/>
        </w:tabs>
        <w:ind w:left="1402" w:hanging="420"/>
      </w:pPr>
    </w:lvl>
    <w:lvl w:ilvl="2">
      <w:start w:val="1"/>
      <w:numFmt w:val="lowerRoman"/>
      <w:lvlText w:val="%3."/>
      <w:lvlJc w:val="right"/>
      <w:pPr>
        <w:tabs>
          <w:tab w:val="num" w:pos="1822"/>
        </w:tabs>
        <w:ind w:left="1822" w:hanging="420"/>
      </w:pPr>
    </w:lvl>
    <w:lvl w:ilvl="3">
      <w:start w:val="1"/>
      <w:numFmt w:val="decimal"/>
      <w:lvlText w:val="%4."/>
      <w:lvlJc w:val="left"/>
      <w:pPr>
        <w:tabs>
          <w:tab w:val="num" w:pos="2242"/>
        </w:tabs>
        <w:ind w:left="2242" w:hanging="420"/>
      </w:pPr>
    </w:lvl>
    <w:lvl w:ilvl="4">
      <w:start w:val="1"/>
      <w:numFmt w:val="lowerLetter"/>
      <w:lvlText w:val="%5)"/>
      <w:lvlJc w:val="left"/>
      <w:pPr>
        <w:tabs>
          <w:tab w:val="num" w:pos="2662"/>
        </w:tabs>
        <w:ind w:left="2662" w:hanging="420"/>
      </w:pPr>
    </w:lvl>
    <w:lvl w:ilvl="5">
      <w:start w:val="1"/>
      <w:numFmt w:val="lowerRoman"/>
      <w:lvlText w:val="%6."/>
      <w:lvlJc w:val="right"/>
      <w:pPr>
        <w:tabs>
          <w:tab w:val="num" w:pos="3082"/>
        </w:tabs>
        <w:ind w:left="3082" w:hanging="420"/>
      </w:pPr>
    </w:lvl>
    <w:lvl w:ilvl="6">
      <w:start w:val="1"/>
      <w:numFmt w:val="decimal"/>
      <w:lvlText w:val="%7."/>
      <w:lvlJc w:val="left"/>
      <w:pPr>
        <w:tabs>
          <w:tab w:val="num" w:pos="3502"/>
        </w:tabs>
        <w:ind w:left="3502" w:hanging="420"/>
      </w:pPr>
    </w:lvl>
    <w:lvl w:ilvl="7">
      <w:start w:val="1"/>
      <w:numFmt w:val="lowerLetter"/>
      <w:lvlText w:val="%8)"/>
      <w:lvlJc w:val="left"/>
      <w:pPr>
        <w:tabs>
          <w:tab w:val="num" w:pos="3922"/>
        </w:tabs>
        <w:ind w:left="3922" w:hanging="420"/>
      </w:pPr>
    </w:lvl>
    <w:lvl w:ilvl="8">
      <w:start w:val="1"/>
      <w:numFmt w:val="lowerRoman"/>
      <w:lvlText w:val="%9."/>
      <w:lvlJc w:val="right"/>
      <w:pPr>
        <w:tabs>
          <w:tab w:val="num" w:pos="4342"/>
        </w:tabs>
        <w:ind w:left="4342" w:hanging="420"/>
      </w:pPr>
    </w:lvl>
  </w:abstractNum>
  <w:abstractNum w:abstractNumId="34">
    <w:nsid w:val="72433E30"/>
    <w:multiLevelType w:val="hybridMultilevel"/>
    <w:tmpl w:val="1BBC5F62"/>
    <w:lvl w:ilvl="0" w:tplc="C6BA4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96853CF"/>
    <w:multiLevelType w:val="hybridMultilevel"/>
    <w:tmpl w:val="9E7C91BC"/>
    <w:lvl w:ilvl="0" w:tplc="72D4A53C">
      <w:start w:val="4"/>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6">
    <w:nsid w:val="7BC87646"/>
    <w:multiLevelType w:val="hybridMultilevel"/>
    <w:tmpl w:val="7AF44742"/>
    <w:lvl w:ilvl="0" w:tplc="04081EF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E694D63"/>
    <w:multiLevelType w:val="hybridMultilevel"/>
    <w:tmpl w:val="696CD092"/>
    <w:lvl w:ilvl="0" w:tplc="CA5CA340">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EF8437D"/>
    <w:multiLevelType w:val="multilevel"/>
    <w:tmpl w:val="7EF8437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9">
    <w:nsid w:val="7F5B1CFD"/>
    <w:multiLevelType w:val="hybridMultilevel"/>
    <w:tmpl w:val="754C42A0"/>
    <w:lvl w:ilvl="0" w:tplc="D1C2AD1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33"/>
  </w:num>
  <w:num w:numId="3">
    <w:abstractNumId w:val="31"/>
  </w:num>
  <w:num w:numId="4">
    <w:abstractNumId w:val="32"/>
  </w:num>
  <w:num w:numId="5">
    <w:abstractNumId w:val="2"/>
    <w:lvlOverride w:ilvl="0">
      <w:startOverride w:val="1"/>
    </w:lvlOverride>
  </w:num>
  <w:num w:numId="6">
    <w:abstractNumId w:val="21"/>
  </w:num>
  <w:num w:numId="7">
    <w:abstractNumId w:val="22"/>
  </w:num>
  <w:num w:numId="8">
    <w:abstractNumId w:val="6"/>
  </w:num>
  <w:num w:numId="9">
    <w:abstractNumId w:val="28"/>
  </w:num>
  <w:num w:numId="10">
    <w:abstractNumId w:val="0"/>
  </w:num>
  <w:num w:numId="11">
    <w:abstractNumId w:val="4"/>
  </w:num>
  <w:num w:numId="12">
    <w:abstractNumId w:val="38"/>
  </w:num>
  <w:num w:numId="13">
    <w:abstractNumId w:val="9"/>
  </w:num>
  <w:num w:numId="14">
    <w:abstractNumId w:val="20"/>
  </w:num>
  <w:num w:numId="15">
    <w:abstractNumId w:val="18"/>
  </w:num>
  <w:num w:numId="16">
    <w:abstractNumId w:val="10"/>
  </w:num>
  <w:num w:numId="17">
    <w:abstractNumId w:val="1"/>
  </w:num>
  <w:num w:numId="18">
    <w:abstractNumId w:val="19"/>
  </w:num>
  <w:num w:numId="19">
    <w:abstractNumId w:val="3"/>
  </w:num>
  <w:num w:numId="20">
    <w:abstractNumId w:val="3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5"/>
  </w:num>
  <w:num w:numId="24">
    <w:abstractNumId w:val="35"/>
  </w:num>
  <w:num w:numId="25">
    <w:abstractNumId w:val="16"/>
  </w:num>
  <w:num w:numId="26">
    <w:abstractNumId w:val="14"/>
  </w:num>
  <w:num w:numId="27">
    <w:abstractNumId w:val="24"/>
  </w:num>
  <w:num w:numId="28">
    <w:abstractNumId w:val="25"/>
  </w:num>
  <w:num w:numId="29">
    <w:abstractNumId w:val="26"/>
  </w:num>
  <w:num w:numId="30">
    <w:abstractNumId w:val="27"/>
  </w:num>
  <w:num w:numId="31">
    <w:abstractNumId w:val="12"/>
  </w:num>
  <w:num w:numId="32">
    <w:abstractNumId w:val="8"/>
  </w:num>
  <w:num w:numId="33">
    <w:abstractNumId w:val="36"/>
  </w:num>
  <w:num w:numId="34">
    <w:abstractNumId w:val="37"/>
  </w:num>
  <w:num w:numId="35">
    <w:abstractNumId w:val="34"/>
  </w:num>
  <w:num w:numId="36">
    <w:abstractNumId w:val="29"/>
  </w:num>
  <w:num w:numId="37">
    <w:abstractNumId w:val="15"/>
  </w:num>
  <w:num w:numId="38">
    <w:abstractNumId w:val="30"/>
  </w:num>
  <w:num w:numId="39">
    <w:abstractNumId w:val="17"/>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A72"/>
    <w:rsid w:val="0000247D"/>
    <w:rsid w:val="00003011"/>
    <w:rsid w:val="00007357"/>
    <w:rsid w:val="000153D9"/>
    <w:rsid w:val="00027B54"/>
    <w:rsid w:val="0005025A"/>
    <w:rsid w:val="0008597A"/>
    <w:rsid w:val="00094F0B"/>
    <w:rsid w:val="000A459C"/>
    <w:rsid w:val="000D5A3A"/>
    <w:rsid w:val="000F3FE2"/>
    <w:rsid w:val="00102789"/>
    <w:rsid w:val="00103EA5"/>
    <w:rsid w:val="00107497"/>
    <w:rsid w:val="001200BE"/>
    <w:rsid w:val="00155570"/>
    <w:rsid w:val="00155B0C"/>
    <w:rsid w:val="00156430"/>
    <w:rsid w:val="00164964"/>
    <w:rsid w:val="00186DD2"/>
    <w:rsid w:val="001B6C88"/>
    <w:rsid w:val="001C4C49"/>
    <w:rsid w:val="001C5CAF"/>
    <w:rsid w:val="001C68FE"/>
    <w:rsid w:val="001E02E3"/>
    <w:rsid w:val="001E2E1D"/>
    <w:rsid w:val="001E585D"/>
    <w:rsid w:val="001E60D1"/>
    <w:rsid w:val="001F28FC"/>
    <w:rsid w:val="001F5716"/>
    <w:rsid w:val="00204991"/>
    <w:rsid w:val="00210945"/>
    <w:rsid w:val="002511B1"/>
    <w:rsid w:val="002641AF"/>
    <w:rsid w:val="002665A2"/>
    <w:rsid w:val="0027403E"/>
    <w:rsid w:val="002753F6"/>
    <w:rsid w:val="0028658D"/>
    <w:rsid w:val="002959D8"/>
    <w:rsid w:val="002A6A1B"/>
    <w:rsid w:val="002B20C6"/>
    <w:rsid w:val="002C5B99"/>
    <w:rsid w:val="002E3A2F"/>
    <w:rsid w:val="002F4288"/>
    <w:rsid w:val="00306824"/>
    <w:rsid w:val="0031651D"/>
    <w:rsid w:val="00322AEF"/>
    <w:rsid w:val="00324D19"/>
    <w:rsid w:val="0032792C"/>
    <w:rsid w:val="003353C6"/>
    <w:rsid w:val="003371EF"/>
    <w:rsid w:val="00341E36"/>
    <w:rsid w:val="00351203"/>
    <w:rsid w:val="00371372"/>
    <w:rsid w:val="00374D0D"/>
    <w:rsid w:val="00376CB8"/>
    <w:rsid w:val="00377A9C"/>
    <w:rsid w:val="003A3867"/>
    <w:rsid w:val="003E2BEC"/>
    <w:rsid w:val="003F6614"/>
    <w:rsid w:val="003F764B"/>
    <w:rsid w:val="00403DE4"/>
    <w:rsid w:val="004045E4"/>
    <w:rsid w:val="004063AC"/>
    <w:rsid w:val="0042279D"/>
    <w:rsid w:val="00422CC0"/>
    <w:rsid w:val="00424489"/>
    <w:rsid w:val="004279E1"/>
    <w:rsid w:val="0043389A"/>
    <w:rsid w:val="004514FF"/>
    <w:rsid w:val="00460114"/>
    <w:rsid w:val="0046173F"/>
    <w:rsid w:val="00474987"/>
    <w:rsid w:val="004A2EAD"/>
    <w:rsid w:val="004A60FB"/>
    <w:rsid w:val="004C26B0"/>
    <w:rsid w:val="004C7BB4"/>
    <w:rsid w:val="004E29CF"/>
    <w:rsid w:val="004F2824"/>
    <w:rsid w:val="004F5874"/>
    <w:rsid w:val="004F7A36"/>
    <w:rsid w:val="0051321C"/>
    <w:rsid w:val="005239DA"/>
    <w:rsid w:val="00523B6B"/>
    <w:rsid w:val="00533FB5"/>
    <w:rsid w:val="00535006"/>
    <w:rsid w:val="00537C6B"/>
    <w:rsid w:val="00543C04"/>
    <w:rsid w:val="0055350A"/>
    <w:rsid w:val="005776C5"/>
    <w:rsid w:val="005857D2"/>
    <w:rsid w:val="0059686B"/>
    <w:rsid w:val="005B68E2"/>
    <w:rsid w:val="005C2D91"/>
    <w:rsid w:val="005C7FD4"/>
    <w:rsid w:val="005D2419"/>
    <w:rsid w:val="005D4991"/>
    <w:rsid w:val="005F4FA1"/>
    <w:rsid w:val="005F5AF1"/>
    <w:rsid w:val="0060117F"/>
    <w:rsid w:val="0060682C"/>
    <w:rsid w:val="006119F9"/>
    <w:rsid w:val="006155AC"/>
    <w:rsid w:val="00627E5A"/>
    <w:rsid w:val="006334B0"/>
    <w:rsid w:val="0064199B"/>
    <w:rsid w:val="0064313D"/>
    <w:rsid w:val="00643F38"/>
    <w:rsid w:val="006518DD"/>
    <w:rsid w:val="00654DC1"/>
    <w:rsid w:val="00661CD9"/>
    <w:rsid w:val="00665EA3"/>
    <w:rsid w:val="006913FC"/>
    <w:rsid w:val="0069160E"/>
    <w:rsid w:val="006A3B3A"/>
    <w:rsid w:val="006B630C"/>
    <w:rsid w:val="006C06DD"/>
    <w:rsid w:val="006C4816"/>
    <w:rsid w:val="006C61D3"/>
    <w:rsid w:val="006D1748"/>
    <w:rsid w:val="006D6F66"/>
    <w:rsid w:val="006E0AE0"/>
    <w:rsid w:val="00706D33"/>
    <w:rsid w:val="00713ABC"/>
    <w:rsid w:val="00724AE0"/>
    <w:rsid w:val="00727DFB"/>
    <w:rsid w:val="007426DF"/>
    <w:rsid w:val="007537C0"/>
    <w:rsid w:val="00785696"/>
    <w:rsid w:val="00791953"/>
    <w:rsid w:val="007A35E6"/>
    <w:rsid w:val="007A7B9A"/>
    <w:rsid w:val="007B6522"/>
    <w:rsid w:val="007D5E9F"/>
    <w:rsid w:val="007D78B5"/>
    <w:rsid w:val="007E09BB"/>
    <w:rsid w:val="007F764F"/>
    <w:rsid w:val="0081588B"/>
    <w:rsid w:val="00822E12"/>
    <w:rsid w:val="008231BF"/>
    <w:rsid w:val="00830547"/>
    <w:rsid w:val="00833294"/>
    <w:rsid w:val="0083649E"/>
    <w:rsid w:val="008477FF"/>
    <w:rsid w:val="008535EA"/>
    <w:rsid w:val="00855431"/>
    <w:rsid w:val="00855483"/>
    <w:rsid w:val="00862876"/>
    <w:rsid w:val="008650A0"/>
    <w:rsid w:val="00871B51"/>
    <w:rsid w:val="008804B7"/>
    <w:rsid w:val="008A1411"/>
    <w:rsid w:val="008A36C9"/>
    <w:rsid w:val="008B5A7F"/>
    <w:rsid w:val="008D55C4"/>
    <w:rsid w:val="00902DE6"/>
    <w:rsid w:val="00907716"/>
    <w:rsid w:val="00921708"/>
    <w:rsid w:val="00924963"/>
    <w:rsid w:val="00924A50"/>
    <w:rsid w:val="00930227"/>
    <w:rsid w:val="009309D2"/>
    <w:rsid w:val="00936232"/>
    <w:rsid w:val="009508EF"/>
    <w:rsid w:val="00951152"/>
    <w:rsid w:val="0095164D"/>
    <w:rsid w:val="009559AB"/>
    <w:rsid w:val="00957554"/>
    <w:rsid w:val="009742B8"/>
    <w:rsid w:val="00992F7E"/>
    <w:rsid w:val="009C1BA8"/>
    <w:rsid w:val="009E057F"/>
    <w:rsid w:val="009F0981"/>
    <w:rsid w:val="009F57D8"/>
    <w:rsid w:val="009F5A72"/>
    <w:rsid w:val="009F7F95"/>
    <w:rsid w:val="00A02176"/>
    <w:rsid w:val="00A17497"/>
    <w:rsid w:val="00A20144"/>
    <w:rsid w:val="00A23BBA"/>
    <w:rsid w:val="00A37226"/>
    <w:rsid w:val="00A37340"/>
    <w:rsid w:val="00A62BAD"/>
    <w:rsid w:val="00A71514"/>
    <w:rsid w:val="00A719F2"/>
    <w:rsid w:val="00A9495F"/>
    <w:rsid w:val="00AA2299"/>
    <w:rsid w:val="00AA5C1C"/>
    <w:rsid w:val="00AB1F41"/>
    <w:rsid w:val="00AC5B72"/>
    <w:rsid w:val="00AC6C8D"/>
    <w:rsid w:val="00AD192D"/>
    <w:rsid w:val="00AE2CCE"/>
    <w:rsid w:val="00AE5888"/>
    <w:rsid w:val="00AE721E"/>
    <w:rsid w:val="00AF4FB0"/>
    <w:rsid w:val="00B02506"/>
    <w:rsid w:val="00B129D4"/>
    <w:rsid w:val="00B23B8D"/>
    <w:rsid w:val="00B30B40"/>
    <w:rsid w:val="00B32463"/>
    <w:rsid w:val="00B43287"/>
    <w:rsid w:val="00B5122D"/>
    <w:rsid w:val="00B7734E"/>
    <w:rsid w:val="00B87BA5"/>
    <w:rsid w:val="00B87D4C"/>
    <w:rsid w:val="00BA1517"/>
    <w:rsid w:val="00BB7C6A"/>
    <w:rsid w:val="00BC0B0D"/>
    <w:rsid w:val="00BC1CFD"/>
    <w:rsid w:val="00BE415C"/>
    <w:rsid w:val="00BF3484"/>
    <w:rsid w:val="00C03586"/>
    <w:rsid w:val="00C04836"/>
    <w:rsid w:val="00C06BC2"/>
    <w:rsid w:val="00C15181"/>
    <w:rsid w:val="00C20076"/>
    <w:rsid w:val="00C21829"/>
    <w:rsid w:val="00C259D7"/>
    <w:rsid w:val="00C3669B"/>
    <w:rsid w:val="00C4045D"/>
    <w:rsid w:val="00C4159C"/>
    <w:rsid w:val="00C63B73"/>
    <w:rsid w:val="00C64645"/>
    <w:rsid w:val="00C658F1"/>
    <w:rsid w:val="00C71C08"/>
    <w:rsid w:val="00C763EA"/>
    <w:rsid w:val="00C83148"/>
    <w:rsid w:val="00C93A95"/>
    <w:rsid w:val="00C93C48"/>
    <w:rsid w:val="00CA5330"/>
    <w:rsid w:val="00CA77CD"/>
    <w:rsid w:val="00CB6558"/>
    <w:rsid w:val="00CE060B"/>
    <w:rsid w:val="00CE2303"/>
    <w:rsid w:val="00CF0DCB"/>
    <w:rsid w:val="00CF5E65"/>
    <w:rsid w:val="00D04E93"/>
    <w:rsid w:val="00D570AC"/>
    <w:rsid w:val="00D57DFE"/>
    <w:rsid w:val="00D627B4"/>
    <w:rsid w:val="00D95B52"/>
    <w:rsid w:val="00DA1802"/>
    <w:rsid w:val="00DA2420"/>
    <w:rsid w:val="00DA4B06"/>
    <w:rsid w:val="00DA6B98"/>
    <w:rsid w:val="00DB4470"/>
    <w:rsid w:val="00DC3416"/>
    <w:rsid w:val="00DD2636"/>
    <w:rsid w:val="00DD6BEB"/>
    <w:rsid w:val="00DE4A85"/>
    <w:rsid w:val="00E03E20"/>
    <w:rsid w:val="00E14EA3"/>
    <w:rsid w:val="00E208D3"/>
    <w:rsid w:val="00E319FE"/>
    <w:rsid w:val="00E32127"/>
    <w:rsid w:val="00E4398A"/>
    <w:rsid w:val="00E47C6C"/>
    <w:rsid w:val="00E50CE5"/>
    <w:rsid w:val="00E54590"/>
    <w:rsid w:val="00E634C1"/>
    <w:rsid w:val="00E829F0"/>
    <w:rsid w:val="00E82DD0"/>
    <w:rsid w:val="00EA0E9B"/>
    <w:rsid w:val="00EB6240"/>
    <w:rsid w:val="00EB7918"/>
    <w:rsid w:val="00EC0184"/>
    <w:rsid w:val="00ED534B"/>
    <w:rsid w:val="00ED7711"/>
    <w:rsid w:val="00F169FC"/>
    <w:rsid w:val="00F4496C"/>
    <w:rsid w:val="00F53725"/>
    <w:rsid w:val="00F55AEC"/>
    <w:rsid w:val="00F631AC"/>
    <w:rsid w:val="00F664E3"/>
    <w:rsid w:val="00F66FA0"/>
    <w:rsid w:val="00F76668"/>
    <w:rsid w:val="00F915DE"/>
    <w:rsid w:val="00F93AB1"/>
    <w:rsid w:val="00FA4127"/>
    <w:rsid w:val="00FA4DBA"/>
    <w:rsid w:val="00FB27F4"/>
    <w:rsid w:val="00FC6181"/>
    <w:rsid w:val="00FD3F24"/>
    <w:rsid w:val="00FF3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716"/>
    <w:pPr>
      <w:widowControl w:val="0"/>
      <w:jc w:val="both"/>
    </w:pPr>
  </w:style>
  <w:style w:type="paragraph" w:styleId="1">
    <w:name w:val="heading 1"/>
    <w:basedOn w:val="a"/>
    <w:next w:val="a"/>
    <w:link w:val="1Char1"/>
    <w:qFormat/>
    <w:rsid w:val="00B87BA5"/>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0">
    <w:name w:val="heading 2"/>
    <w:basedOn w:val="a"/>
    <w:next w:val="a"/>
    <w:link w:val="2Char1"/>
    <w:qFormat/>
    <w:rsid w:val="00B87BA5"/>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1"/>
    <w:qFormat/>
    <w:rsid w:val="00B87BA5"/>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B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BA5"/>
    <w:rPr>
      <w:sz w:val="18"/>
      <w:szCs w:val="18"/>
    </w:rPr>
  </w:style>
  <w:style w:type="paragraph" w:styleId="a4">
    <w:name w:val="footer"/>
    <w:basedOn w:val="a"/>
    <w:link w:val="Char0"/>
    <w:uiPriority w:val="99"/>
    <w:unhideWhenUsed/>
    <w:rsid w:val="00B87BA5"/>
    <w:pPr>
      <w:tabs>
        <w:tab w:val="center" w:pos="4153"/>
        <w:tab w:val="right" w:pos="8306"/>
      </w:tabs>
      <w:snapToGrid w:val="0"/>
      <w:jc w:val="left"/>
    </w:pPr>
    <w:rPr>
      <w:sz w:val="18"/>
      <w:szCs w:val="18"/>
    </w:rPr>
  </w:style>
  <w:style w:type="character" w:customStyle="1" w:styleId="Char0">
    <w:name w:val="页脚 Char"/>
    <w:basedOn w:val="a0"/>
    <w:link w:val="a4"/>
    <w:uiPriority w:val="99"/>
    <w:rsid w:val="00B87BA5"/>
    <w:rPr>
      <w:sz w:val="18"/>
      <w:szCs w:val="18"/>
    </w:rPr>
  </w:style>
  <w:style w:type="character" w:customStyle="1" w:styleId="1Char">
    <w:name w:val="标题 1 Char"/>
    <w:basedOn w:val="a0"/>
    <w:rsid w:val="00B87BA5"/>
    <w:rPr>
      <w:b/>
      <w:bCs/>
      <w:kern w:val="44"/>
      <w:sz w:val="44"/>
      <w:szCs w:val="44"/>
    </w:rPr>
  </w:style>
  <w:style w:type="character" w:customStyle="1" w:styleId="2Char">
    <w:name w:val="标题 2 Char"/>
    <w:basedOn w:val="a0"/>
    <w:uiPriority w:val="9"/>
    <w:rsid w:val="00B87BA5"/>
    <w:rPr>
      <w:rFonts w:asciiTheme="majorHAnsi" w:eastAsiaTheme="majorEastAsia" w:hAnsiTheme="majorHAnsi" w:cstheme="majorBidi"/>
      <w:b/>
      <w:bCs/>
      <w:sz w:val="32"/>
      <w:szCs w:val="32"/>
    </w:rPr>
  </w:style>
  <w:style w:type="character" w:customStyle="1" w:styleId="3Char">
    <w:name w:val="标题 3 Char"/>
    <w:basedOn w:val="a0"/>
    <w:rsid w:val="00B87BA5"/>
    <w:rPr>
      <w:b/>
      <w:bCs/>
      <w:sz w:val="32"/>
      <w:szCs w:val="32"/>
    </w:rPr>
  </w:style>
  <w:style w:type="numbering" w:customStyle="1" w:styleId="10">
    <w:name w:val="无列表1"/>
    <w:next w:val="a2"/>
    <w:uiPriority w:val="99"/>
    <w:semiHidden/>
    <w:unhideWhenUsed/>
    <w:rsid w:val="00B87BA5"/>
  </w:style>
  <w:style w:type="paragraph" w:styleId="a5">
    <w:name w:val="Date"/>
    <w:basedOn w:val="a"/>
    <w:next w:val="a"/>
    <w:link w:val="Char1"/>
    <w:rsid w:val="00B87BA5"/>
    <w:pPr>
      <w:ind w:leftChars="2500" w:left="100"/>
    </w:pPr>
    <w:rPr>
      <w:rFonts w:ascii="Times New Roman" w:eastAsia="宋体" w:hAnsi="Times New Roman" w:cs="Times New Roman"/>
      <w:szCs w:val="20"/>
      <w:lang w:val="x-none" w:eastAsia="x-none"/>
    </w:rPr>
  </w:style>
  <w:style w:type="character" w:customStyle="1" w:styleId="Char1">
    <w:name w:val="日期 Char"/>
    <w:basedOn w:val="a0"/>
    <w:link w:val="a5"/>
    <w:rsid w:val="00B87BA5"/>
    <w:rPr>
      <w:rFonts w:ascii="Times New Roman" w:eastAsia="宋体" w:hAnsi="Times New Roman" w:cs="Times New Roman"/>
      <w:szCs w:val="20"/>
      <w:lang w:val="x-none" w:eastAsia="x-none"/>
    </w:rPr>
  </w:style>
  <w:style w:type="paragraph" w:customStyle="1" w:styleId="11">
    <w:name w:val="样式1"/>
    <w:basedOn w:val="a"/>
    <w:rsid w:val="00B87BA5"/>
    <w:rPr>
      <w:rFonts w:ascii="Times New Roman" w:eastAsia="宋体" w:hAnsi="Times New Roman" w:cs="Times New Roman"/>
      <w:szCs w:val="24"/>
    </w:rPr>
  </w:style>
  <w:style w:type="character" w:customStyle="1" w:styleId="1Char1">
    <w:name w:val="标题 1 Char1"/>
    <w:link w:val="1"/>
    <w:rsid w:val="00B87BA5"/>
    <w:rPr>
      <w:rFonts w:ascii="Times New Roman" w:eastAsia="宋体" w:hAnsi="Times New Roman" w:cs="Times New Roman"/>
      <w:b/>
      <w:bCs/>
      <w:kern w:val="44"/>
      <w:sz w:val="44"/>
      <w:szCs w:val="44"/>
    </w:rPr>
  </w:style>
  <w:style w:type="character" w:customStyle="1" w:styleId="2Char1">
    <w:name w:val="标题 2 Char1"/>
    <w:link w:val="20"/>
    <w:rsid w:val="00B87BA5"/>
    <w:rPr>
      <w:rFonts w:ascii="Cambria" w:eastAsia="宋体" w:hAnsi="Cambria" w:cs="Times New Roman"/>
      <w:b/>
      <w:bCs/>
      <w:sz w:val="32"/>
      <w:szCs w:val="32"/>
    </w:rPr>
  </w:style>
  <w:style w:type="character" w:customStyle="1" w:styleId="3Char1">
    <w:name w:val="标题 3 Char1"/>
    <w:link w:val="3"/>
    <w:rsid w:val="00B87BA5"/>
    <w:rPr>
      <w:rFonts w:ascii="Times New Roman" w:eastAsia="宋体" w:hAnsi="Times New Roman" w:cs="Times New Roman"/>
      <w:b/>
      <w:bCs/>
      <w:sz w:val="32"/>
      <w:szCs w:val="32"/>
    </w:rPr>
  </w:style>
  <w:style w:type="paragraph" w:styleId="a6">
    <w:name w:val="Normal (Web)"/>
    <w:basedOn w:val="a"/>
    <w:link w:val="Char10"/>
    <w:uiPriority w:val="99"/>
    <w:unhideWhenUsed/>
    <w:rsid w:val="00B87BA5"/>
    <w:pPr>
      <w:widowControl/>
      <w:spacing w:before="100" w:beforeAutospacing="1" w:after="100" w:afterAutospacing="1"/>
      <w:jc w:val="left"/>
    </w:pPr>
    <w:rPr>
      <w:rFonts w:ascii="宋体" w:eastAsia="宋体" w:hAnsi="宋体" w:cs="宋体"/>
      <w:kern w:val="0"/>
      <w:sz w:val="24"/>
      <w:szCs w:val="24"/>
    </w:rPr>
  </w:style>
  <w:style w:type="numbering" w:customStyle="1" w:styleId="2">
    <w:name w:val="样式2"/>
    <w:rsid w:val="00B87BA5"/>
    <w:pPr>
      <w:numPr>
        <w:numId w:val="1"/>
      </w:numPr>
    </w:pPr>
  </w:style>
  <w:style w:type="character" w:styleId="a7">
    <w:name w:val="Hyperlink"/>
    <w:rsid w:val="00B87BA5"/>
    <w:rPr>
      <w:color w:val="0000FF"/>
      <w:u w:val="single"/>
    </w:rPr>
  </w:style>
  <w:style w:type="paragraph" w:customStyle="1" w:styleId="a8">
    <w:rsid w:val="00B87BA5"/>
    <w:pPr>
      <w:widowControl w:val="0"/>
      <w:jc w:val="both"/>
    </w:pPr>
    <w:rPr>
      <w:rFonts w:ascii="Times New Roman" w:eastAsia="宋体" w:hAnsi="Times New Roman" w:cs="Times New Roman"/>
      <w:szCs w:val="20"/>
    </w:rPr>
  </w:style>
  <w:style w:type="paragraph" w:customStyle="1" w:styleId="font5">
    <w:name w:val="font5"/>
    <w:basedOn w:val="a"/>
    <w:rsid w:val="00B87BA5"/>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6"/>
      <w:szCs w:val="16"/>
    </w:rPr>
  </w:style>
  <w:style w:type="paragraph" w:customStyle="1" w:styleId="xl66">
    <w:name w:val="xl6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8">
    <w:name w:val="xl6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8"/>
      <w:szCs w:val="18"/>
    </w:rPr>
  </w:style>
  <w:style w:type="paragraph" w:customStyle="1" w:styleId="xl70">
    <w:name w:val="xl70"/>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2">
    <w:name w:val="xl7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4">
    <w:name w:val="xl74"/>
    <w:basedOn w:val="a"/>
    <w:rsid w:val="00B87BA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6"/>
      <w:szCs w:val="16"/>
    </w:rPr>
  </w:style>
  <w:style w:type="paragraph" w:customStyle="1" w:styleId="xl75">
    <w:name w:val="xl7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2"/>
      <w:szCs w:val="12"/>
    </w:rPr>
  </w:style>
  <w:style w:type="paragraph" w:customStyle="1" w:styleId="WPSPlain">
    <w:name w:val="WPS Plain"/>
    <w:rsid w:val="00B87BA5"/>
    <w:rPr>
      <w:rFonts w:ascii="Times New Roman" w:eastAsia="宋体" w:hAnsi="Times New Roman" w:cs="Times New Roman"/>
      <w:kern w:val="0"/>
      <w:sz w:val="20"/>
      <w:szCs w:val="20"/>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1"/>
    <w:basedOn w:val="a"/>
    <w:rsid w:val="00B87BA5"/>
    <w:pPr>
      <w:widowControl/>
      <w:spacing w:after="160" w:line="240" w:lineRule="exact"/>
      <w:jc w:val="left"/>
    </w:pPr>
    <w:rPr>
      <w:rFonts w:ascii="Verdana" w:eastAsia="宋体" w:hAnsi="Verdana" w:cs="Times New Roman"/>
      <w:kern w:val="0"/>
      <w:sz w:val="20"/>
      <w:szCs w:val="20"/>
      <w:lang w:eastAsia="en-US"/>
    </w:rPr>
  </w:style>
  <w:style w:type="character" w:customStyle="1" w:styleId="Char10">
    <w:name w:val="普通(网站) Char1"/>
    <w:link w:val="a6"/>
    <w:semiHidden/>
    <w:rsid w:val="00B87BA5"/>
    <w:rPr>
      <w:rFonts w:ascii="宋体" w:eastAsia="宋体" w:hAnsi="宋体" w:cs="宋体"/>
      <w:kern w:val="0"/>
      <w:sz w:val="24"/>
      <w:szCs w:val="24"/>
    </w:rPr>
  </w:style>
  <w:style w:type="character" w:styleId="a9">
    <w:name w:val="Emphasis"/>
    <w:qFormat/>
    <w:rsid w:val="00B87BA5"/>
    <w:rPr>
      <w:i w:val="0"/>
      <w:iCs w:val="0"/>
      <w:color w:val="CC0000"/>
    </w:rPr>
  </w:style>
  <w:style w:type="paragraph" w:styleId="aa">
    <w:name w:val="Body Text"/>
    <w:basedOn w:val="a"/>
    <w:link w:val="Char2"/>
    <w:rsid w:val="00B87BA5"/>
    <w:pPr>
      <w:snapToGrid w:val="0"/>
    </w:pPr>
    <w:rPr>
      <w:rFonts w:ascii="楷体_GB2312" w:eastAsia="楷体_GB2312" w:hAnsi="宋体" w:cs="Times New Roman"/>
      <w:spacing w:val="8"/>
      <w:sz w:val="28"/>
      <w:szCs w:val="30"/>
      <w:lang w:val="x-none" w:eastAsia="x-none"/>
    </w:rPr>
  </w:style>
  <w:style w:type="character" w:customStyle="1" w:styleId="Char2">
    <w:name w:val="正文文本 Char"/>
    <w:basedOn w:val="a0"/>
    <w:link w:val="aa"/>
    <w:rsid w:val="00B87BA5"/>
    <w:rPr>
      <w:rFonts w:ascii="楷体_GB2312" w:eastAsia="楷体_GB2312" w:hAnsi="宋体" w:cs="Times New Roman"/>
      <w:spacing w:val="8"/>
      <w:sz w:val="28"/>
      <w:szCs w:val="30"/>
      <w:lang w:val="x-none" w:eastAsia="x-none"/>
    </w:rPr>
  </w:style>
  <w:style w:type="paragraph" w:customStyle="1" w:styleId="reader-word-layerreader-word-s1-1">
    <w:name w:val="reader-word-layer reader-word-s1-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6">
    <w:name w:val="reader-word-layer reader-word-s1-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0">
    <w:name w:val="reader-word-layer reader-word-s13-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4">
    <w:name w:val="reader-word-layer reader-word-s13-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0">
    <w:name w:val="reader-word-layer reader-word-s14-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7">
    <w:name w:val="reader-word-layer reader-word-s14-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6">
    <w:name w:val="reader-word-layer reader-word-s14-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9">
    <w:name w:val="reader-word-layer reader-word-s14-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4">
    <w:name w:val="reader-word-layer reader-word-s14-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4reader-word-s12-14">
    <w:name w:val="reader-word-layer reader-word-s12-4 reader-word-s12-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2">
    <w:name w:val="reader-word-layer reader-word-s12-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4">
    <w:name w:val="reader-word-layer reader-word-s12-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3">
    <w:name w:val="reader-word-layer reader-word-s22-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6">
    <w:name w:val="reader-word-layer reader-word-s1-2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pa-6">
    <w:name w:val="pa-6"/>
    <w:basedOn w:val="a"/>
    <w:rsid w:val="00B87BA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Char3"/>
    <w:uiPriority w:val="99"/>
    <w:semiHidden/>
    <w:rsid w:val="00B87BA5"/>
    <w:rPr>
      <w:rFonts w:ascii="Times New Roman" w:eastAsia="宋体" w:hAnsi="Times New Roman" w:cs="Times New Roman"/>
      <w:sz w:val="18"/>
      <w:szCs w:val="18"/>
      <w:lang w:val="x-none" w:eastAsia="x-none"/>
    </w:rPr>
  </w:style>
  <w:style w:type="character" w:customStyle="1" w:styleId="Char3">
    <w:name w:val="批注框文本 Char"/>
    <w:basedOn w:val="a0"/>
    <w:link w:val="ab"/>
    <w:uiPriority w:val="99"/>
    <w:semiHidden/>
    <w:rsid w:val="00B87BA5"/>
    <w:rPr>
      <w:rFonts w:ascii="Times New Roman" w:eastAsia="宋体" w:hAnsi="Times New Roman" w:cs="Times New Roman"/>
      <w:sz w:val="18"/>
      <w:szCs w:val="18"/>
      <w:lang w:val="x-none" w:eastAsia="x-none"/>
    </w:rPr>
  </w:style>
  <w:style w:type="character" w:styleId="ac">
    <w:name w:val="annotation reference"/>
    <w:semiHidden/>
    <w:rsid w:val="00B87BA5"/>
    <w:rPr>
      <w:sz w:val="21"/>
      <w:szCs w:val="21"/>
    </w:rPr>
  </w:style>
  <w:style w:type="paragraph" w:styleId="ad">
    <w:name w:val="annotation text"/>
    <w:basedOn w:val="a"/>
    <w:link w:val="Char4"/>
    <w:semiHidden/>
    <w:rsid w:val="00B87BA5"/>
    <w:pPr>
      <w:jc w:val="left"/>
    </w:pPr>
    <w:rPr>
      <w:rFonts w:ascii="Times New Roman" w:eastAsia="宋体" w:hAnsi="Times New Roman" w:cs="Times New Roman"/>
      <w:szCs w:val="24"/>
    </w:rPr>
  </w:style>
  <w:style w:type="character" w:customStyle="1" w:styleId="Char4">
    <w:name w:val="批注文字 Char"/>
    <w:basedOn w:val="a0"/>
    <w:link w:val="ad"/>
    <w:semiHidden/>
    <w:rsid w:val="00B87BA5"/>
    <w:rPr>
      <w:rFonts w:ascii="Times New Roman" w:eastAsia="宋体" w:hAnsi="Times New Roman" w:cs="Times New Roman"/>
      <w:szCs w:val="24"/>
    </w:rPr>
  </w:style>
  <w:style w:type="paragraph" w:styleId="ae">
    <w:name w:val="annotation subject"/>
    <w:basedOn w:val="ad"/>
    <w:next w:val="ad"/>
    <w:link w:val="Char5"/>
    <w:semiHidden/>
    <w:rsid w:val="00B87BA5"/>
    <w:rPr>
      <w:b/>
      <w:bCs/>
    </w:rPr>
  </w:style>
  <w:style w:type="character" w:customStyle="1" w:styleId="Char5">
    <w:name w:val="批注主题 Char"/>
    <w:basedOn w:val="Char4"/>
    <w:link w:val="ae"/>
    <w:semiHidden/>
    <w:rsid w:val="00B87BA5"/>
    <w:rPr>
      <w:rFonts w:ascii="Times New Roman" w:eastAsia="宋体" w:hAnsi="Times New Roman" w:cs="Times New Roman"/>
      <w:b/>
      <w:bCs/>
      <w:szCs w:val="24"/>
    </w:rPr>
  </w:style>
  <w:style w:type="character" w:customStyle="1" w:styleId="lvyou1">
    <w:name w:val="lvyou1"/>
    <w:rsid w:val="00B87BA5"/>
    <w:rPr>
      <w:color w:val="000000"/>
      <w:sz w:val="18"/>
      <w:szCs w:val="18"/>
      <w:u w:val="none"/>
      <w:effect w:val="none"/>
    </w:rPr>
  </w:style>
  <w:style w:type="paragraph" w:styleId="21">
    <w:name w:val="Body Text 2"/>
    <w:basedOn w:val="a"/>
    <w:link w:val="2Char0"/>
    <w:rsid w:val="00B87BA5"/>
    <w:pPr>
      <w:spacing w:line="500" w:lineRule="exact"/>
      <w:jc w:val="center"/>
    </w:pPr>
    <w:rPr>
      <w:rFonts w:ascii="宋体" w:eastAsia="宋体" w:hAnsi="宋体" w:cs="Times New Roman"/>
      <w:sz w:val="24"/>
      <w:szCs w:val="24"/>
      <w:lang w:val="x-none" w:eastAsia="x-none"/>
    </w:rPr>
  </w:style>
  <w:style w:type="character" w:customStyle="1" w:styleId="2Char0">
    <w:name w:val="正文文本 2 Char"/>
    <w:basedOn w:val="a0"/>
    <w:link w:val="21"/>
    <w:rsid w:val="00B87BA5"/>
    <w:rPr>
      <w:rFonts w:ascii="宋体" w:eastAsia="宋体" w:hAnsi="宋体" w:cs="Times New Roman"/>
      <w:sz w:val="24"/>
      <w:szCs w:val="24"/>
      <w:lang w:val="x-none" w:eastAsia="x-none"/>
    </w:rPr>
  </w:style>
  <w:style w:type="character" w:styleId="af">
    <w:name w:val="page number"/>
    <w:basedOn w:val="a0"/>
    <w:rsid w:val="00B87BA5"/>
  </w:style>
  <w:style w:type="character" w:customStyle="1" w:styleId="style5">
    <w:name w:val="style5"/>
    <w:basedOn w:val="a0"/>
    <w:rsid w:val="00B87BA5"/>
  </w:style>
  <w:style w:type="paragraph" w:styleId="af0">
    <w:name w:val="Body Text Indent"/>
    <w:basedOn w:val="a"/>
    <w:link w:val="Char6"/>
    <w:rsid w:val="00B87BA5"/>
    <w:pPr>
      <w:spacing w:after="120"/>
      <w:ind w:leftChars="200" w:left="200"/>
    </w:pPr>
    <w:rPr>
      <w:rFonts w:ascii="Times New Roman" w:eastAsia="宋体" w:hAnsi="Times New Roman" w:cs="Times New Roman"/>
      <w:szCs w:val="24"/>
    </w:rPr>
  </w:style>
  <w:style w:type="character" w:customStyle="1" w:styleId="Char6">
    <w:name w:val="正文文本缩进 Char"/>
    <w:basedOn w:val="a0"/>
    <w:link w:val="af0"/>
    <w:rsid w:val="00B87BA5"/>
    <w:rPr>
      <w:rFonts w:ascii="Times New Roman" w:eastAsia="宋体" w:hAnsi="Times New Roman" w:cs="Times New Roman"/>
      <w:szCs w:val="24"/>
    </w:rPr>
  </w:style>
  <w:style w:type="character" w:styleId="af1">
    <w:name w:val="Strong"/>
    <w:uiPriority w:val="22"/>
    <w:qFormat/>
    <w:rsid w:val="00B87BA5"/>
    <w:rPr>
      <w:b/>
      <w:bCs/>
    </w:rPr>
  </w:style>
  <w:style w:type="paragraph" w:customStyle="1" w:styleId="font6">
    <w:name w:val="font6"/>
    <w:basedOn w:val="a"/>
    <w:rsid w:val="00B87BA5"/>
    <w:pPr>
      <w:widowControl/>
      <w:spacing w:before="100" w:beforeAutospacing="1" w:after="100" w:afterAutospacing="1"/>
      <w:jc w:val="left"/>
    </w:pPr>
    <w:rPr>
      <w:rFonts w:ascii="Times New Roman" w:eastAsia="宋体" w:hAnsi="Times New Roman" w:cs="Times New Roman"/>
      <w:kern w:val="0"/>
      <w:sz w:val="18"/>
      <w:szCs w:val="18"/>
    </w:rPr>
  </w:style>
  <w:style w:type="table" w:styleId="af2">
    <w:name w:val="Table Grid"/>
    <w:basedOn w:val="a1"/>
    <w:uiPriority w:val="59"/>
    <w:rsid w:val="00B87BA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8">
    <w:name w:val="reader-word-layer reader-word-s1-8"/>
    <w:basedOn w:val="a"/>
    <w:rsid w:val="00B87BA5"/>
    <w:pPr>
      <w:widowControl/>
      <w:spacing w:before="100" w:beforeAutospacing="1" w:after="100" w:afterAutospacing="1"/>
      <w:jc w:val="left"/>
    </w:pPr>
    <w:rPr>
      <w:rFonts w:ascii="宋体" w:eastAsia="宋体" w:hAnsi="宋体" w:cs="宋体"/>
      <w:kern w:val="0"/>
      <w:sz w:val="24"/>
      <w:szCs w:val="20"/>
    </w:rPr>
  </w:style>
  <w:style w:type="character" w:customStyle="1" w:styleId="Char7">
    <w:name w:val="纯文本 Char"/>
    <w:link w:val="af3"/>
    <w:rsid w:val="00B87BA5"/>
    <w:rPr>
      <w:rFonts w:hAnsi="Courier New"/>
      <w:szCs w:val="21"/>
    </w:rPr>
  </w:style>
  <w:style w:type="character" w:customStyle="1" w:styleId="style101">
    <w:name w:val="style101"/>
    <w:rsid w:val="00B87BA5"/>
    <w:rPr>
      <w:rFonts w:ascii="华文中宋" w:eastAsia="华文中宋" w:cs="华文中宋"/>
      <w:sz w:val="36"/>
      <w:szCs w:val="36"/>
    </w:rPr>
  </w:style>
  <w:style w:type="character" w:customStyle="1" w:styleId="apple-converted-space">
    <w:name w:val="apple-converted-space"/>
    <w:basedOn w:val="a0"/>
    <w:rsid w:val="00B87BA5"/>
  </w:style>
  <w:style w:type="character" w:customStyle="1" w:styleId="Char8">
    <w:name w:val="普通(网站) Char"/>
    <w:rsid w:val="00B87BA5"/>
    <w:rPr>
      <w:rFonts w:ascii="宋体" w:eastAsia="宋体" w:hAnsi="宋体" w:cs="宋体"/>
      <w:sz w:val="24"/>
      <w:szCs w:val="24"/>
      <w:lang w:val="en-US" w:eastAsia="zh-CN" w:bidi="ar-SA"/>
    </w:rPr>
  </w:style>
  <w:style w:type="character" w:customStyle="1" w:styleId="cncuhong141">
    <w:name w:val="cncuhong_141"/>
    <w:rsid w:val="00B87BA5"/>
    <w:rPr>
      <w:rFonts w:ascii="Arial" w:hAnsi="Arial" w:cs="Arial" w:hint="default"/>
      <w:b/>
      <w:bCs/>
      <w:strike w:val="0"/>
      <w:dstrike w:val="0"/>
      <w:color w:val="AB090E"/>
      <w:sz w:val="21"/>
      <w:szCs w:val="21"/>
      <w:u w:val="none"/>
    </w:rPr>
  </w:style>
  <w:style w:type="paragraph" w:styleId="af3">
    <w:name w:val="Plain Text"/>
    <w:basedOn w:val="a"/>
    <w:link w:val="Char7"/>
    <w:rsid w:val="00B87BA5"/>
    <w:rPr>
      <w:rFonts w:hAnsi="Courier New"/>
      <w:szCs w:val="21"/>
    </w:rPr>
  </w:style>
  <w:style w:type="character" w:customStyle="1" w:styleId="Char11">
    <w:name w:val="纯文本 Char1"/>
    <w:basedOn w:val="a0"/>
    <w:uiPriority w:val="99"/>
    <w:semiHidden/>
    <w:rsid w:val="00B87BA5"/>
    <w:rPr>
      <w:rFonts w:ascii="宋体" w:eastAsia="宋体" w:hAnsi="Courier New" w:cs="Courier New"/>
      <w:szCs w:val="21"/>
    </w:rPr>
  </w:style>
  <w:style w:type="paragraph" w:styleId="22">
    <w:name w:val="Body Text Indent 2"/>
    <w:basedOn w:val="a"/>
    <w:link w:val="2Char2"/>
    <w:rsid w:val="00B87BA5"/>
    <w:pPr>
      <w:spacing w:line="348" w:lineRule="auto"/>
      <w:ind w:firstLineChars="200" w:firstLine="560"/>
    </w:pPr>
    <w:rPr>
      <w:rFonts w:ascii="Times New Roman" w:eastAsia="宋体" w:hAnsi="Times New Roman" w:cs="Times New Roman"/>
      <w:sz w:val="28"/>
      <w:szCs w:val="24"/>
      <w:lang w:val="x-none" w:eastAsia="x-none"/>
    </w:rPr>
  </w:style>
  <w:style w:type="character" w:customStyle="1" w:styleId="2Char2">
    <w:name w:val="正文文本缩进 2 Char"/>
    <w:basedOn w:val="a0"/>
    <w:link w:val="22"/>
    <w:rsid w:val="00B87BA5"/>
    <w:rPr>
      <w:rFonts w:ascii="Times New Roman" w:eastAsia="宋体" w:hAnsi="Times New Roman" w:cs="Times New Roman"/>
      <w:sz w:val="28"/>
      <w:szCs w:val="24"/>
      <w:lang w:val="x-none" w:eastAsia="x-none"/>
    </w:rPr>
  </w:style>
  <w:style w:type="paragraph" w:styleId="30">
    <w:name w:val="Body Text 3"/>
    <w:basedOn w:val="a"/>
    <w:link w:val="3Char0"/>
    <w:rsid w:val="00B87BA5"/>
    <w:pPr>
      <w:jc w:val="left"/>
    </w:pPr>
    <w:rPr>
      <w:rFonts w:ascii="Times New Roman" w:eastAsia="宋体" w:hAnsi="Times New Roman" w:cs="Times New Roman"/>
      <w:color w:val="0000FF"/>
      <w:kern w:val="0"/>
      <w:sz w:val="20"/>
      <w:szCs w:val="24"/>
    </w:rPr>
  </w:style>
  <w:style w:type="character" w:customStyle="1" w:styleId="3Char0">
    <w:name w:val="正文文本 3 Char"/>
    <w:basedOn w:val="a0"/>
    <w:link w:val="30"/>
    <w:rsid w:val="00B87BA5"/>
    <w:rPr>
      <w:rFonts w:ascii="Times New Roman" w:eastAsia="宋体" w:hAnsi="Times New Roman" w:cs="Times New Roman"/>
      <w:color w:val="0000FF"/>
      <w:kern w:val="0"/>
      <w:sz w:val="20"/>
      <w:szCs w:val="24"/>
      <w:lang w:val="en-US" w:eastAsia="zh-CN"/>
    </w:rPr>
  </w:style>
  <w:style w:type="paragraph" w:styleId="HTML">
    <w:name w:val="HTML Preformatted"/>
    <w:basedOn w:val="a"/>
    <w:link w:val="HTMLChar"/>
    <w:rsid w:val="00B87B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kern w:val="0"/>
      <w:sz w:val="24"/>
      <w:szCs w:val="24"/>
      <w:lang w:val="x-none" w:eastAsia="x-none"/>
    </w:rPr>
  </w:style>
  <w:style w:type="character" w:customStyle="1" w:styleId="HTMLChar">
    <w:name w:val="HTML 预设格式 Char"/>
    <w:basedOn w:val="a0"/>
    <w:link w:val="HTML"/>
    <w:rsid w:val="00B87BA5"/>
    <w:rPr>
      <w:rFonts w:ascii="Arial" w:eastAsia="宋体" w:hAnsi="Arial" w:cs="Times New Roman"/>
      <w:kern w:val="0"/>
      <w:sz w:val="24"/>
      <w:szCs w:val="24"/>
      <w:lang w:val="x-none" w:eastAsia="x-none"/>
    </w:rPr>
  </w:style>
  <w:style w:type="paragraph" w:styleId="31">
    <w:name w:val="Body Text Indent 3"/>
    <w:basedOn w:val="a"/>
    <w:link w:val="3Char2"/>
    <w:rsid w:val="00B87BA5"/>
    <w:pPr>
      <w:spacing w:after="120"/>
      <w:ind w:leftChars="200" w:left="420"/>
    </w:pPr>
    <w:rPr>
      <w:rFonts w:ascii="Times New Roman" w:eastAsia="宋体" w:hAnsi="Times New Roman" w:cs="Times New Roman"/>
      <w:kern w:val="0"/>
      <w:sz w:val="16"/>
      <w:szCs w:val="16"/>
    </w:rPr>
  </w:style>
  <w:style w:type="character" w:customStyle="1" w:styleId="3Char2">
    <w:name w:val="正文文本缩进 3 Char"/>
    <w:basedOn w:val="a0"/>
    <w:link w:val="31"/>
    <w:rsid w:val="00B87BA5"/>
    <w:rPr>
      <w:rFonts w:ascii="Times New Roman" w:eastAsia="宋体" w:hAnsi="Times New Roman" w:cs="Times New Roman"/>
      <w:kern w:val="0"/>
      <w:sz w:val="16"/>
      <w:szCs w:val="16"/>
      <w:lang w:val="en-US" w:eastAsia="zh-CN"/>
    </w:rPr>
  </w:style>
  <w:style w:type="paragraph" w:customStyle="1" w:styleId="xl30">
    <w:name w:val="xl30"/>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1-13">
    <w:name w:val="reader-word-layer reader-word-s1-1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6">
    <w:name w:val="xl3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7">
    <w:name w:val="xl37"/>
    <w:basedOn w:val="a"/>
    <w:rsid w:val="00B87BA5"/>
    <w:pPr>
      <w:widowControl/>
      <w:pBdr>
        <w:top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reader-word-layerreader-word-s1-7">
    <w:name w:val="reader-word-layer reader-word-s1-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B87BA5"/>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xl31">
    <w:name w:val="xl3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35">
    <w:name w:val="xl3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6">
    <w:name w:val="xl2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Char9">
    <w:name w:val="Char"/>
    <w:basedOn w:val="a"/>
    <w:rsid w:val="00B87BA5"/>
    <w:rPr>
      <w:rFonts w:ascii="Times New Roman" w:eastAsia="宋体" w:hAnsi="Times New Roman" w:cs="Times New Roman"/>
      <w:szCs w:val="20"/>
    </w:rPr>
  </w:style>
  <w:style w:type="paragraph" w:customStyle="1" w:styleId="Style12">
    <w:name w:val="_Style 12"/>
    <w:basedOn w:val="a"/>
    <w:next w:val="31"/>
    <w:rsid w:val="00B87BA5"/>
    <w:pPr>
      <w:spacing w:line="324" w:lineRule="auto"/>
      <w:ind w:firstLine="561"/>
    </w:pPr>
    <w:rPr>
      <w:rFonts w:ascii="Times New Roman" w:eastAsia="宋体" w:hAnsi="Times New Roman" w:cs="Times New Roman"/>
      <w:color w:val="FF0000"/>
      <w:sz w:val="28"/>
      <w:szCs w:val="24"/>
    </w:rPr>
  </w:style>
  <w:style w:type="paragraph" w:customStyle="1" w:styleId="xl34">
    <w:name w:val="xl3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color w:val="000000"/>
      <w:kern w:val="0"/>
      <w:sz w:val="18"/>
      <w:szCs w:val="18"/>
    </w:rPr>
  </w:style>
  <w:style w:type="paragraph" w:customStyle="1" w:styleId="xl38">
    <w:name w:val="xl3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reader-word-layerreader-word-s1-11">
    <w:name w:val="reader-word-layer reader-word-s1-1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
    <w:name w:val="reader-word-layer reader-word-s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9">
    <w:name w:val="xl3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b">
    <w:name w:val="b"/>
    <w:basedOn w:val="a"/>
    <w:rsid w:val="00B87BA5"/>
    <w:pPr>
      <w:spacing w:line="360" w:lineRule="auto"/>
      <w:ind w:firstLineChars="200" w:firstLine="200"/>
    </w:pPr>
    <w:rPr>
      <w:rFonts w:ascii="Times New Roman" w:eastAsia="宋体" w:hAnsi="Times New Roman" w:cs="Times New Roman"/>
      <w:szCs w:val="24"/>
    </w:rPr>
  </w:style>
  <w:style w:type="paragraph" w:customStyle="1" w:styleId="xl42">
    <w:name w:val="xl42"/>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2-24">
    <w:name w:val="reader-word-layer reader-word-s2-2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
    <w:name w:val="reader-word-layer reader-word-s1-1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
    <w:name w:val="reader-word-layer reader-word-s1-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3">
    <w:name w:val="xl3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18"/>
      <w:szCs w:val="18"/>
    </w:rPr>
  </w:style>
  <w:style w:type="paragraph" w:customStyle="1" w:styleId="xl27">
    <w:name w:val="xl27"/>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reader-word-layerreader-word-s4-2">
    <w:name w:val="reader-word-layer reader-word-s4-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29">
    <w:name w:val="xl2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0"/>
      <w:szCs w:val="20"/>
    </w:rPr>
  </w:style>
  <w:style w:type="paragraph" w:customStyle="1" w:styleId="reader-word-layerreader-word-s1-9">
    <w:name w:val="reader-word-layer reader-word-s1-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44">
    <w:name w:val="xl4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32">
    <w:name w:val="xl3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18"/>
      <w:szCs w:val="18"/>
    </w:rPr>
  </w:style>
  <w:style w:type="paragraph" w:styleId="af4">
    <w:name w:val="List Paragraph"/>
    <w:basedOn w:val="a"/>
    <w:uiPriority w:val="34"/>
    <w:qFormat/>
    <w:rsid w:val="00B87BA5"/>
    <w:pPr>
      <w:ind w:firstLineChars="200" w:firstLine="420"/>
    </w:pPr>
    <w:rPr>
      <w:rFonts w:ascii="Calibri" w:eastAsia="宋体" w:hAnsi="Calibri" w:cs="Times New Roman"/>
    </w:rPr>
  </w:style>
  <w:style w:type="paragraph" w:customStyle="1" w:styleId="black">
    <w:name w:val="black"/>
    <w:basedOn w:val="a"/>
    <w:rsid w:val="00B87BA5"/>
    <w:pPr>
      <w:widowControl/>
      <w:spacing w:before="100" w:beforeAutospacing="1" w:after="100" w:afterAutospacing="1" w:line="336" w:lineRule="auto"/>
      <w:ind w:firstLine="400"/>
      <w:jc w:val="left"/>
    </w:pPr>
    <w:rPr>
      <w:rFonts w:ascii="宋体" w:eastAsia="宋体" w:hAnsi="宋体" w:cs="Times New Roman"/>
      <w:color w:val="000000"/>
      <w:kern w:val="0"/>
      <w:sz w:val="20"/>
      <w:szCs w:val="20"/>
    </w:rPr>
  </w:style>
  <w:style w:type="paragraph" w:customStyle="1" w:styleId="xl41">
    <w:name w:val="xl41"/>
    <w:basedOn w:val="a"/>
    <w:rsid w:val="00B87BA5"/>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2-25">
    <w:name w:val="reader-word-layer reader-word-s2-2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0">
    <w:name w:val="reader-word-layer reader-word-s1-1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25">
    <w:name w:val="xl25"/>
    <w:basedOn w:val="a"/>
    <w:rsid w:val="00B87BA5"/>
    <w:pPr>
      <w:widowControl/>
      <w:spacing w:before="100" w:beforeAutospacing="1" w:after="100" w:afterAutospacing="1"/>
      <w:jc w:val="center"/>
    </w:pPr>
    <w:rPr>
      <w:rFonts w:ascii="楷体_GB2312" w:eastAsia="楷体_GB2312" w:hAnsi="宋体" w:cs="宋体"/>
      <w:kern w:val="0"/>
      <w:sz w:val="20"/>
      <w:szCs w:val="20"/>
    </w:rPr>
  </w:style>
  <w:style w:type="paragraph" w:customStyle="1" w:styleId="xl40">
    <w:name w:val="xl40"/>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15">
    <w:name w:val="样式 小四 行距: 1.5 倍行距"/>
    <w:basedOn w:val="a"/>
    <w:rsid w:val="00B87BA5"/>
    <w:pPr>
      <w:spacing w:line="360" w:lineRule="auto"/>
    </w:pPr>
    <w:rPr>
      <w:rFonts w:ascii="Times New Roman" w:eastAsia="宋体" w:hAnsi="Times New Roman" w:cs="宋体"/>
      <w:sz w:val="24"/>
      <w:szCs w:val="20"/>
    </w:rPr>
  </w:style>
  <w:style w:type="paragraph" w:customStyle="1" w:styleId="xl28">
    <w:name w:val="xl2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color w:val="000000"/>
      <w:kern w:val="0"/>
      <w:sz w:val="20"/>
      <w:szCs w:val="20"/>
    </w:rPr>
  </w:style>
  <w:style w:type="paragraph" w:customStyle="1" w:styleId="xl24">
    <w:name w:val="xl24"/>
    <w:basedOn w:val="a"/>
    <w:rsid w:val="00B87BA5"/>
    <w:pPr>
      <w:widowControl/>
      <w:spacing w:before="100" w:beforeAutospacing="1" w:after="100" w:afterAutospacing="1"/>
      <w:jc w:val="center"/>
    </w:pPr>
    <w:rPr>
      <w:rFonts w:ascii="宋体" w:eastAsia="宋体" w:hAnsi="宋体" w:cs="宋体"/>
      <w:kern w:val="0"/>
      <w:sz w:val="24"/>
      <w:szCs w:val="24"/>
    </w:rPr>
  </w:style>
  <w:style w:type="paragraph" w:customStyle="1" w:styleId="xl43">
    <w:name w:val="xl43"/>
    <w:basedOn w:val="a"/>
    <w:rsid w:val="00B87BA5"/>
    <w:pPr>
      <w:widowControl/>
      <w:pBdr>
        <w:top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45">
    <w:name w:val="xl4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reader-word-layerreader-word-s1-15">
    <w:name w:val="reader-word-layer reader-word-s1-1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
    <w:name w:val="reader-word-layer reader-word-s2-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1">
    <w:name w:val="reader-word-layer reader-word-s1-2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7">
    <w:name w:val="reader-word-layer reader-word-s1-2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8">
    <w:name w:val="reader-word-layer reader-word-s1-28"/>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2">
    <w:name w:val="reader-word-layer reader-word-s1-3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9">
    <w:name w:val="reader-word-layer reader-word-s1-2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0">
    <w:name w:val="reader-word-layer reader-word-s2-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3">
    <w:name w:val="reader-word-layer reader-word-s1-3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
    <w:name w:val="reader-word-layer reader-word-s1-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2">
    <w:name w:val="reader-word-layer reader-word-s3-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
    <w:name w:val="reader-word-layer reader-word-s2-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4">
    <w:name w:val="reader-word-layer reader-word-s1-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style2">
    <w:name w:val="style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B87BA5"/>
    <w:pPr>
      <w:widowControl/>
      <w:spacing w:before="100" w:beforeAutospacing="1" w:after="100" w:afterAutospacing="1"/>
      <w:jc w:val="left"/>
    </w:pPr>
    <w:rPr>
      <w:rFonts w:ascii="宋体" w:eastAsia="宋体" w:hAnsi="宋体" w:cs="宋体"/>
      <w:kern w:val="0"/>
      <w:sz w:val="24"/>
      <w:szCs w:val="24"/>
    </w:rPr>
  </w:style>
  <w:style w:type="paragraph" w:styleId="12">
    <w:name w:val="toc 1"/>
    <w:basedOn w:val="a"/>
    <w:next w:val="a"/>
    <w:autoRedefine/>
    <w:semiHidden/>
    <w:rsid w:val="00B87BA5"/>
    <w:rPr>
      <w:rFonts w:ascii="Times New Roman" w:eastAsia="宋体" w:hAnsi="Times New Roman" w:cs="Times New Roman"/>
      <w:szCs w:val="20"/>
    </w:rPr>
  </w:style>
  <w:style w:type="paragraph" w:styleId="23">
    <w:name w:val="toc 2"/>
    <w:basedOn w:val="a"/>
    <w:next w:val="a"/>
    <w:autoRedefine/>
    <w:semiHidden/>
    <w:rsid w:val="00B87BA5"/>
    <w:pPr>
      <w:ind w:leftChars="200" w:left="420"/>
    </w:pPr>
    <w:rPr>
      <w:rFonts w:ascii="Times New Roman" w:eastAsia="宋体" w:hAnsi="Times New Roman" w:cs="Times New Roman"/>
      <w:szCs w:val="20"/>
    </w:rPr>
  </w:style>
  <w:style w:type="paragraph" w:styleId="32">
    <w:name w:val="toc 3"/>
    <w:basedOn w:val="a"/>
    <w:next w:val="a"/>
    <w:autoRedefine/>
    <w:semiHidden/>
    <w:rsid w:val="00B87BA5"/>
    <w:pPr>
      <w:ind w:leftChars="400" w:left="840"/>
    </w:pPr>
    <w:rPr>
      <w:rFonts w:ascii="Times New Roman" w:eastAsia="宋体" w:hAnsi="Times New Roman" w:cs="Times New Roman"/>
      <w:szCs w:val="20"/>
    </w:rPr>
  </w:style>
  <w:style w:type="paragraph" w:styleId="4">
    <w:name w:val="toc 4"/>
    <w:basedOn w:val="a"/>
    <w:next w:val="a"/>
    <w:autoRedefine/>
    <w:semiHidden/>
    <w:rsid w:val="00B87BA5"/>
    <w:pPr>
      <w:ind w:leftChars="600" w:left="1260"/>
    </w:pPr>
    <w:rPr>
      <w:rFonts w:ascii="Times New Roman" w:eastAsia="宋体" w:hAnsi="Times New Roman" w:cs="Times New Roman"/>
      <w:szCs w:val="24"/>
    </w:rPr>
  </w:style>
  <w:style w:type="paragraph" w:styleId="5">
    <w:name w:val="toc 5"/>
    <w:basedOn w:val="a"/>
    <w:next w:val="a"/>
    <w:autoRedefine/>
    <w:semiHidden/>
    <w:rsid w:val="00B87BA5"/>
    <w:pPr>
      <w:ind w:leftChars="800" w:left="1680"/>
    </w:pPr>
    <w:rPr>
      <w:rFonts w:ascii="Times New Roman" w:eastAsia="宋体" w:hAnsi="Times New Roman" w:cs="Times New Roman"/>
      <w:szCs w:val="24"/>
    </w:rPr>
  </w:style>
  <w:style w:type="paragraph" w:styleId="6">
    <w:name w:val="toc 6"/>
    <w:basedOn w:val="a"/>
    <w:next w:val="a"/>
    <w:autoRedefine/>
    <w:semiHidden/>
    <w:rsid w:val="00B87BA5"/>
    <w:pPr>
      <w:ind w:leftChars="1000" w:left="2100"/>
    </w:pPr>
    <w:rPr>
      <w:rFonts w:ascii="Times New Roman" w:eastAsia="宋体" w:hAnsi="Times New Roman" w:cs="Times New Roman"/>
      <w:szCs w:val="24"/>
    </w:rPr>
  </w:style>
  <w:style w:type="paragraph" w:styleId="7">
    <w:name w:val="toc 7"/>
    <w:basedOn w:val="a"/>
    <w:next w:val="a"/>
    <w:autoRedefine/>
    <w:semiHidden/>
    <w:rsid w:val="00B87BA5"/>
    <w:pPr>
      <w:ind w:leftChars="1200" w:left="2520"/>
    </w:pPr>
    <w:rPr>
      <w:rFonts w:ascii="Times New Roman" w:eastAsia="宋体" w:hAnsi="Times New Roman" w:cs="Times New Roman"/>
      <w:szCs w:val="24"/>
    </w:rPr>
  </w:style>
  <w:style w:type="paragraph" w:styleId="8">
    <w:name w:val="toc 8"/>
    <w:basedOn w:val="a"/>
    <w:next w:val="a"/>
    <w:autoRedefine/>
    <w:semiHidden/>
    <w:rsid w:val="00B87BA5"/>
    <w:pPr>
      <w:ind w:leftChars="1400" w:left="2940"/>
    </w:pPr>
    <w:rPr>
      <w:rFonts w:ascii="Times New Roman" w:eastAsia="宋体" w:hAnsi="Times New Roman" w:cs="Times New Roman"/>
      <w:szCs w:val="24"/>
    </w:rPr>
  </w:style>
  <w:style w:type="paragraph" w:styleId="9">
    <w:name w:val="toc 9"/>
    <w:basedOn w:val="a"/>
    <w:next w:val="a"/>
    <w:autoRedefine/>
    <w:semiHidden/>
    <w:rsid w:val="00B87BA5"/>
    <w:pPr>
      <w:ind w:leftChars="1600" w:left="3360"/>
    </w:pPr>
    <w:rPr>
      <w:rFonts w:ascii="Times New Roman" w:eastAsia="宋体" w:hAnsi="Times New Roman" w:cs="Times New Roman"/>
      <w:szCs w:val="24"/>
    </w:rPr>
  </w:style>
  <w:style w:type="paragraph" w:customStyle="1" w:styleId="xl77">
    <w:name w:val="xl77"/>
    <w:basedOn w:val="a"/>
    <w:rsid w:val="00B87BA5"/>
    <w:pPr>
      <w:widowControl/>
      <w:pBdr>
        <w:top w:val="single" w:sz="4" w:space="0" w:color="auto"/>
        <w:lef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8">
    <w:name w:val="xl78"/>
    <w:basedOn w:val="a"/>
    <w:rsid w:val="00B87BA5"/>
    <w:pPr>
      <w:widowControl/>
      <w:pBdr>
        <w:top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9">
    <w:name w:val="xl79"/>
    <w:basedOn w:val="a"/>
    <w:rsid w:val="00B87BA5"/>
    <w:pPr>
      <w:widowControl/>
      <w:pBdr>
        <w:lef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0">
    <w:name w:val="xl80"/>
    <w:basedOn w:val="a"/>
    <w:rsid w:val="00B87BA5"/>
    <w:pPr>
      <w:widowControl/>
      <w:pBdr>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1">
    <w:name w:val="xl81"/>
    <w:basedOn w:val="a"/>
    <w:rsid w:val="00B87BA5"/>
    <w:pPr>
      <w:widowControl/>
      <w:pBdr>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2">
    <w:name w:val="xl82"/>
    <w:basedOn w:val="a"/>
    <w:rsid w:val="00B87BA5"/>
    <w:pPr>
      <w:widowControl/>
      <w:pBdr>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3">
    <w:name w:val="xl83"/>
    <w:basedOn w:val="a"/>
    <w:rsid w:val="00B87BA5"/>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4">
    <w:name w:val="xl84"/>
    <w:basedOn w:val="a"/>
    <w:rsid w:val="00B87BA5"/>
    <w:pPr>
      <w:widowControl/>
      <w:pBdr>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5">
    <w:name w:val="xl85"/>
    <w:basedOn w:val="a"/>
    <w:rsid w:val="00B87BA5"/>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6">
    <w:name w:val="xl86"/>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7">
    <w:name w:val="xl87"/>
    <w:basedOn w:val="a"/>
    <w:rsid w:val="00B87BA5"/>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8">
    <w:name w:val="xl88"/>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9">
    <w:name w:val="xl89"/>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0">
    <w:name w:val="xl90"/>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1">
    <w:name w:val="xl9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2">
    <w:name w:val="xl9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3">
    <w:name w:val="xl9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40">
    <w:name w:val="标题4"/>
    <w:basedOn w:val="a"/>
    <w:rsid w:val="00B87BA5"/>
    <w:pPr>
      <w:adjustRightInd w:val="0"/>
      <w:snapToGrid w:val="0"/>
      <w:spacing w:line="310" w:lineRule="atLeast"/>
      <w:ind w:firstLine="425"/>
    </w:pPr>
    <w:rPr>
      <w:rFonts w:ascii="Arial" w:eastAsia="黑体" w:hAnsi="Arial" w:cs="Times New Roman"/>
      <w:szCs w:val="24"/>
    </w:rPr>
  </w:style>
  <w:style w:type="paragraph" w:customStyle="1" w:styleId="z">
    <w:name w:val="z"/>
    <w:basedOn w:val="a"/>
    <w:qFormat/>
    <w:rsid w:val="00B87BA5"/>
    <w:pPr>
      <w:adjustRightInd w:val="0"/>
      <w:snapToGrid w:val="0"/>
      <w:spacing w:line="600" w:lineRule="exact"/>
      <w:ind w:firstLineChars="200" w:firstLine="200"/>
    </w:pPr>
    <w:rPr>
      <w:rFonts w:ascii="Times New Roman" w:eastAsia="仿宋_GB2312" w:hAnsi="Times New Roman" w:cs="Times New Roman"/>
      <w:sz w:val="28"/>
      <w:szCs w:val="28"/>
    </w:rPr>
  </w:style>
  <w:style w:type="paragraph" w:styleId="af5">
    <w:name w:val="Title"/>
    <w:basedOn w:val="a"/>
    <w:next w:val="a"/>
    <w:link w:val="Chara"/>
    <w:uiPriority w:val="10"/>
    <w:qFormat/>
    <w:rsid w:val="00B87BA5"/>
    <w:pPr>
      <w:spacing w:before="240" w:after="60"/>
      <w:jc w:val="center"/>
      <w:outlineLvl w:val="0"/>
    </w:pPr>
    <w:rPr>
      <w:rFonts w:ascii="Cambria" w:eastAsia="宋体" w:hAnsi="Cambria" w:cs="Times New Roman"/>
      <w:b/>
      <w:bCs/>
      <w:sz w:val="32"/>
      <w:szCs w:val="32"/>
      <w:lang w:val="x-none" w:eastAsia="x-none"/>
    </w:rPr>
  </w:style>
  <w:style w:type="character" w:customStyle="1" w:styleId="Chara">
    <w:name w:val="标题 Char"/>
    <w:basedOn w:val="a0"/>
    <w:link w:val="af5"/>
    <w:uiPriority w:val="10"/>
    <w:rsid w:val="00B87BA5"/>
    <w:rPr>
      <w:rFonts w:ascii="Cambria" w:eastAsia="宋体" w:hAnsi="Cambria" w:cs="Times New Roman"/>
      <w:b/>
      <w:bCs/>
      <w:sz w:val="32"/>
      <w:szCs w:val="32"/>
      <w:lang w:val="x-none" w:eastAsia="x-none"/>
    </w:rPr>
  </w:style>
  <w:style w:type="paragraph" w:customStyle="1" w:styleId="CharCharCharCharCharCharCharCharCharCharCharCharCharCharCharCharCharCharCharCharCharCharCharCharCharCharCharCharCharCharCharCharCharCharCharChar10">
    <w:name w:val="Char Char Char Char Char Char Char Char Char Char Char Char Char Char Char Char Char Char Char Char Char Char Char Char Char Char Char Char Char Char Char Char Char Char Char Char1"/>
    <w:basedOn w:val="a"/>
    <w:rsid w:val="00B87BA5"/>
    <w:pPr>
      <w:widowControl/>
      <w:spacing w:after="160" w:line="240" w:lineRule="exact"/>
      <w:jc w:val="left"/>
    </w:pPr>
    <w:rPr>
      <w:rFonts w:ascii="Verdana" w:eastAsia="宋体" w:hAnsi="Verdana" w:cs="Times New Roman"/>
      <w:kern w:val="0"/>
      <w:sz w:val="20"/>
      <w:szCs w:val="20"/>
      <w:lang w:eastAsia="en-US"/>
    </w:rPr>
  </w:style>
  <w:style w:type="character" w:styleId="af6">
    <w:name w:val="FollowedHyperlink"/>
    <w:basedOn w:val="a0"/>
    <w:uiPriority w:val="99"/>
    <w:semiHidden/>
    <w:unhideWhenUsed/>
    <w:rsid w:val="00B87BA5"/>
    <w:rPr>
      <w:color w:val="800080" w:themeColor="followedHyperlink"/>
      <w:u w:val="single"/>
    </w:rPr>
  </w:style>
  <w:style w:type="paragraph" w:customStyle="1" w:styleId="section1">
    <w:name w:val="section1"/>
    <w:basedOn w:val="a"/>
    <w:rsid w:val="00930227"/>
    <w:pPr>
      <w:widowControl/>
      <w:spacing w:line="450" w:lineRule="atLeast"/>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716"/>
    <w:pPr>
      <w:widowControl w:val="0"/>
      <w:jc w:val="both"/>
    </w:pPr>
  </w:style>
  <w:style w:type="paragraph" w:styleId="1">
    <w:name w:val="heading 1"/>
    <w:basedOn w:val="a"/>
    <w:next w:val="a"/>
    <w:link w:val="1Char1"/>
    <w:qFormat/>
    <w:rsid w:val="00B87BA5"/>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0">
    <w:name w:val="heading 2"/>
    <w:basedOn w:val="a"/>
    <w:next w:val="a"/>
    <w:link w:val="2Char1"/>
    <w:qFormat/>
    <w:rsid w:val="00B87BA5"/>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1"/>
    <w:qFormat/>
    <w:rsid w:val="00B87BA5"/>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B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BA5"/>
    <w:rPr>
      <w:sz w:val="18"/>
      <w:szCs w:val="18"/>
    </w:rPr>
  </w:style>
  <w:style w:type="paragraph" w:styleId="a4">
    <w:name w:val="footer"/>
    <w:basedOn w:val="a"/>
    <w:link w:val="Char0"/>
    <w:uiPriority w:val="99"/>
    <w:unhideWhenUsed/>
    <w:rsid w:val="00B87BA5"/>
    <w:pPr>
      <w:tabs>
        <w:tab w:val="center" w:pos="4153"/>
        <w:tab w:val="right" w:pos="8306"/>
      </w:tabs>
      <w:snapToGrid w:val="0"/>
      <w:jc w:val="left"/>
    </w:pPr>
    <w:rPr>
      <w:sz w:val="18"/>
      <w:szCs w:val="18"/>
    </w:rPr>
  </w:style>
  <w:style w:type="character" w:customStyle="1" w:styleId="Char0">
    <w:name w:val="页脚 Char"/>
    <w:basedOn w:val="a0"/>
    <w:link w:val="a4"/>
    <w:uiPriority w:val="99"/>
    <w:rsid w:val="00B87BA5"/>
    <w:rPr>
      <w:sz w:val="18"/>
      <w:szCs w:val="18"/>
    </w:rPr>
  </w:style>
  <w:style w:type="character" w:customStyle="1" w:styleId="1Char">
    <w:name w:val="标题 1 Char"/>
    <w:basedOn w:val="a0"/>
    <w:rsid w:val="00B87BA5"/>
    <w:rPr>
      <w:b/>
      <w:bCs/>
      <w:kern w:val="44"/>
      <w:sz w:val="44"/>
      <w:szCs w:val="44"/>
    </w:rPr>
  </w:style>
  <w:style w:type="character" w:customStyle="1" w:styleId="2Char">
    <w:name w:val="标题 2 Char"/>
    <w:basedOn w:val="a0"/>
    <w:uiPriority w:val="9"/>
    <w:rsid w:val="00B87BA5"/>
    <w:rPr>
      <w:rFonts w:asciiTheme="majorHAnsi" w:eastAsiaTheme="majorEastAsia" w:hAnsiTheme="majorHAnsi" w:cstheme="majorBidi"/>
      <w:b/>
      <w:bCs/>
      <w:sz w:val="32"/>
      <w:szCs w:val="32"/>
    </w:rPr>
  </w:style>
  <w:style w:type="character" w:customStyle="1" w:styleId="3Char">
    <w:name w:val="标题 3 Char"/>
    <w:basedOn w:val="a0"/>
    <w:rsid w:val="00B87BA5"/>
    <w:rPr>
      <w:b/>
      <w:bCs/>
      <w:sz w:val="32"/>
      <w:szCs w:val="32"/>
    </w:rPr>
  </w:style>
  <w:style w:type="numbering" w:customStyle="1" w:styleId="10">
    <w:name w:val="无列表1"/>
    <w:next w:val="a2"/>
    <w:uiPriority w:val="99"/>
    <w:semiHidden/>
    <w:unhideWhenUsed/>
    <w:rsid w:val="00B87BA5"/>
  </w:style>
  <w:style w:type="paragraph" w:styleId="a5">
    <w:name w:val="Date"/>
    <w:basedOn w:val="a"/>
    <w:next w:val="a"/>
    <w:link w:val="Char1"/>
    <w:rsid w:val="00B87BA5"/>
    <w:pPr>
      <w:ind w:leftChars="2500" w:left="100"/>
    </w:pPr>
    <w:rPr>
      <w:rFonts w:ascii="Times New Roman" w:eastAsia="宋体" w:hAnsi="Times New Roman" w:cs="Times New Roman"/>
      <w:szCs w:val="20"/>
      <w:lang w:val="x-none" w:eastAsia="x-none"/>
    </w:rPr>
  </w:style>
  <w:style w:type="character" w:customStyle="1" w:styleId="Char1">
    <w:name w:val="日期 Char"/>
    <w:basedOn w:val="a0"/>
    <w:link w:val="a5"/>
    <w:rsid w:val="00B87BA5"/>
    <w:rPr>
      <w:rFonts w:ascii="Times New Roman" w:eastAsia="宋体" w:hAnsi="Times New Roman" w:cs="Times New Roman"/>
      <w:szCs w:val="20"/>
      <w:lang w:val="x-none" w:eastAsia="x-none"/>
    </w:rPr>
  </w:style>
  <w:style w:type="paragraph" w:customStyle="1" w:styleId="11">
    <w:name w:val="样式1"/>
    <w:basedOn w:val="a"/>
    <w:rsid w:val="00B87BA5"/>
    <w:rPr>
      <w:rFonts w:ascii="Times New Roman" w:eastAsia="宋体" w:hAnsi="Times New Roman" w:cs="Times New Roman"/>
      <w:szCs w:val="24"/>
    </w:rPr>
  </w:style>
  <w:style w:type="character" w:customStyle="1" w:styleId="1Char1">
    <w:name w:val="标题 1 Char1"/>
    <w:link w:val="1"/>
    <w:rsid w:val="00B87BA5"/>
    <w:rPr>
      <w:rFonts w:ascii="Times New Roman" w:eastAsia="宋体" w:hAnsi="Times New Roman" w:cs="Times New Roman"/>
      <w:b/>
      <w:bCs/>
      <w:kern w:val="44"/>
      <w:sz w:val="44"/>
      <w:szCs w:val="44"/>
    </w:rPr>
  </w:style>
  <w:style w:type="character" w:customStyle="1" w:styleId="2Char1">
    <w:name w:val="标题 2 Char1"/>
    <w:link w:val="20"/>
    <w:rsid w:val="00B87BA5"/>
    <w:rPr>
      <w:rFonts w:ascii="Cambria" w:eastAsia="宋体" w:hAnsi="Cambria" w:cs="Times New Roman"/>
      <w:b/>
      <w:bCs/>
      <w:sz w:val="32"/>
      <w:szCs w:val="32"/>
    </w:rPr>
  </w:style>
  <w:style w:type="character" w:customStyle="1" w:styleId="3Char1">
    <w:name w:val="标题 3 Char1"/>
    <w:link w:val="3"/>
    <w:rsid w:val="00B87BA5"/>
    <w:rPr>
      <w:rFonts w:ascii="Times New Roman" w:eastAsia="宋体" w:hAnsi="Times New Roman" w:cs="Times New Roman"/>
      <w:b/>
      <w:bCs/>
      <w:sz w:val="32"/>
      <w:szCs w:val="32"/>
    </w:rPr>
  </w:style>
  <w:style w:type="paragraph" w:styleId="a6">
    <w:name w:val="Normal (Web)"/>
    <w:basedOn w:val="a"/>
    <w:link w:val="Char10"/>
    <w:uiPriority w:val="99"/>
    <w:unhideWhenUsed/>
    <w:rsid w:val="00B87BA5"/>
    <w:pPr>
      <w:widowControl/>
      <w:spacing w:before="100" w:beforeAutospacing="1" w:after="100" w:afterAutospacing="1"/>
      <w:jc w:val="left"/>
    </w:pPr>
    <w:rPr>
      <w:rFonts w:ascii="宋体" w:eastAsia="宋体" w:hAnsi="宋体" w:cs="宋体"/>
      <w:kern w:val="0"/>
      <w:sz w:val="24"/>
      <w:szCs w:val="24"/>
    </w:rPr>
  </w:style>
  <w:style w:type="numbering" w:customStyle="1" w:styleId="2">
    <w:name w:val="样式2"/>
    <w:rsid w:val="00B87BA5"/>
    <w:pPr>
      <w:numPr>
        <w:numId w:val="1"/>
      </w:numPr>
    </w:pPr>
  </w:style>
  <w:style w:type="character" w:styleId="a7">
    <w:name w:val="Hyperlink"/>
    <w:rsid w:val="00B87BA5"/>
    <w:rPr>
      <w:color w:val="0000FF"/>
      <w:u w:val="single"/>
    </w:rPr>
  </w:style>
  <w:style w:type="paragraph" w:customStyle="1" w:styleId="a8">
    <w:rsid w:val="00B87BA5"/>
    <w:pPr>
      <w:widowControl w:val="0"/>
      <w:jc w:val="both"/>
    </w:pPr>
    <w:rPr>
      <w:rFonts w:ascii="Times New Roman" w:eastAsia="宋体" w:hAnsi="Times New Roman" w:cs="Times New Roman"/>
      <w:szCs w:val="20"/>
    </w:rPr>
  </w:style>
  <w:style w:type="paragraph" w:customStyle="1" w:styleId="font5">
    <w:name w:val="font5"/>
    <w:basedOn w:val="a"/>
    <w:rsid w:val="00B87BA5"/>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6"/>
      <w:szCs w:val="16"/>
    </w:rPr>
  </w:style>
  <w:style w:type="paragraph" w:customStyle="1" w:styleId="xl66">
    <w:name w:val="xl6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8">
    <w:name w:val="xl6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18"/>
      <w:szCs w:val="18"/>
    </w:rPr>
  </w:style>
  <w:style w:type="paragraph" w:customStyle="1" w:styleId="xl70">
    <w:name w:val="xl70"/>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2">
    <w:name w:val="xl7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4">
    <w:name w:val="xl74"/>
    <w:basedOn w:val="a"/>
    <w:rsid w:val="00B87BA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6"/>
      <w:szCs w:val="16"/>
    </w:rPr>
  </w:style>
  <w:style w:type="paragraph" w:customStyle="1" w:styleId="xl75">
    <w:name w:val="xl7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2"/>
      <w:szCs w:val="12"/>
    </w:rPr>
  </w:style>
  <w:style w:type="paragraph" w:customStyle="1" w:styleId="WPSPlain">
    <w:name w:val="WPS Plain"/>
    <w:rsid w:val="00B87BA5"/>
    <w:rPr>
      <w:rFonts w:ascii="Times New Roman" w:eastAsia="宋体" w:hAnsi="Times New Roman" w:cs="Times New Roman"/>
      <w:kern w:val="0"/>
      <w:sz w:val="20"/>
      <w:szCs w:val="20"/>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1"/>
    <w:basedOn w:val="a"/>
    <w:rsid w:val="00B87BA5"/>
    <w:pPr>
      <w:widowControl/>
      <w:spacing w:after="160" w:line="240" w:lineRule="exact"/>
      <w:jc w:val="left"/>
    </w:pPr>
    <w:rPr>
      <w:rFonts w:ascii="Verdana" w:eastAsia="宋体" w:hAnsi="Verdana" w:cs="Times New Roman"/>
      <w:kern w:val="0"/>
      <w:sz w:val="20"/>
      <w:szCs w:val="20"/>
      <w:lang w:eastAsia="en-US"/>
    </w:rPr>
  </w:style>
  <w:style w:type="character" w:customStyle="1" w:styleId="Char10">
    <w:name w:val="普通(网站) Char1"/>
    <w:link w:val="a6"/>
    <w:semiHidden/>
    <w:rsid w:val="00B87BA5"/>
    <w:rPr>
      <w:rFonts w:ascii="宋体" w:eastAsia="宋体" w:hAnsi="宋体" w:cs="宋体"/>
      <w:kern w:val="0"/>
      <w:sz w:val="24"/>
      <w:szCs w:val="24"/>
    </w:rPr>
  </w:style>
  <w:style w:type="character" w:styleId="a9">
    <w:name w:val="Emphasis"/>
    <w:qFormat/>
    <w:rsid w:val="00B87BA5"/>
    <w:rPr>
      <w:i w:val="0"/>
      <w:iCs w:val="0"/>
      <w:color w:val="CC0000"/>
    </w:rPr>
  </w:style>
  <w:style w:type="paragraph" w:styleId="aa">
    <w:name w:val="Body Text"/>
    <w:basedOn w:val="a"/>
    <w:link w:val="Char2"/>
    <w:rsid w:val="00B87BA5"/>
    <w:pPr>
      <w:snapToGrid w:val="0"/>
    </w:pPr>
    <w:rPr>
      <w:rFonts w:ascii="楷体_GB2312" w:eastAsia="楷体_GB2312" w:hAnsi="宋体" w:cs="Times New Roman"/>
      <w:spacing w:val="8"/>
      <w:sz w:val="28"/>
      <w:szCs w:val="30"/>
      <w:lang w:val="x-none" w:eastAsia="x-none"/>
    </w:rPr>
  </w:style>
  <w:style w:type="character" w:customStyle="1" w:styleId="Char2">
    <w:name w:val="正文文本 Char"/>
    <w:basedOn w:val="a0"/>
    <w:link w:val="aa"/>
    <w:rsid w:val="00B87BA5"/>
    <w:rPr>
      <w:rFonts w:ascii="楷体_GB2312" w:eastAsia="楷体_GB2312" w:hAnsi="宋体" w:cs="Times New Roman"/>
      <w:spacing w:val="8"/>
      <w:sz w:val="28"/>
      <w:szCs w:val="30"/>
      <w:lang w:val="x-none" w:eastAsia="x-none"/>
    </w:rPr>
  </w:style>
  <w:style w:type="paragraph" w:customStyle="1" w:styleId="reader-word-layerreader-word-s1-1">
    <w:name w:val="reader-word-layer reader-word-s1-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6">
    <w:name w:val="reader-word-layer reader-word-s1-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0">
    <w:name w:val="reader-word-layer reader-word-s13-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4">
    <w:name w:val="reader-word-layer reader-word-s13-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0">
    <w:name w:val="reader-word-layer reader-word-s14-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7">
    <w:name w:val="reader-word-layer reader-word-s14-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6">
    <w:name w:val="reader-word-layer reader-word-s14-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9">
    <w:name w:val="reader-word-layer reader-word-s14-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4">
    <w:name w:val="reader-word-layer reader-word-s14-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4reader-word-s12-14">
    <w:name w:val="reader-word-layer reader-word-s12-4 reader-word-s12-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2">
    <w:name w:val="reader-word-layer reader-word-s12-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4">
    <w:name w:val="reader-word-layer reader-word-s12-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3">
    <w:name w:val="reader-word-layer reader-word-s22-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6">
    <w:name w:val="reader-word-layer reader-word-s1-26"/>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pa-6">
    <w:name w:val="pa-6"/>
    <w:basedOn w:val="a"/>
    <w:rsid w:val="00B87BA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Char3"/>
    <w:uiPriority w:val="99"/>
    <w:semiHidden/>
    <w:rsid w:val="00B87BA5"/>
    <w:rPr>
      <w:rFonts w:ascii="Times New Roman" w:eastAsia="宋体" w:hAnsi="Times New Roman" w:cs="Times New Roman"/>
      <w:sz w:val="18"/>
      <w:szCs w:val="18"/>
      <w:lang w:val="x-none" w:eastAsia="x-none"/>
    </w:rPr>
  </w:style>
  <w:style w:type="character" w:customStyle="1" w:styleId="Char3">
    <w:name w:val="批注框文本 Char"/>
    <w:basedOn w:val="a0"/>
    <w:link w:val="ab"/>
    <w:uiPriority w:val="99"/>
    <w:semiHidden/>
    <w:rsid w:val="00B87BA5"/>
    <w:rPr>
      <w:rFonts w:ascii="Times New Roman" w:eastAsia="宋体" w:hAnsi="Times New Roman" w:cs="Times New Roman"/>
      <w:sz w:val="18"/>
      <w:szCs w:val="18"/>
      <w:lang w:val="x-none" w:eastAsia="x-none"/>
    </w:rPr>
  </w:style>
  <w:style w:type="character" w:styleId="ac">
    <w:name w:val="annotation reference"/>
    <w:semiHidden/>
    <w:rsid w:val="00B87BA5"/>
    <w:rPr>
      <w:sz w:val="21"/>
      <w:szCs w:val="21"/>
    </w:rPr>
  </w:style>
  <w:style w:type="paragraph" w:styleId="ad">
    <w:name w:val="annotation text"/>
    <w:basedOn w:val="a"/>
    <w:link w:val="Char4"/>
    <w:semiHidden/>
    <w:rsid w:val="00B87BA5"/>
    <w:pPr>
      <w:jc w:val="left"/>
    </w:pPr>
    <w:rPr>
      <w:rFonts w:ascii="Times New Roman" w:eastAsia="宋体" w:hAnsi="Times New Roman" w:cs="Times New Roman"/>
      <w:szCs w:val="24"/>
    </w:rPr>
  </w:style>
  <w:style w:type="character" w:customStyle="1" w:styleId="Char4">
    <w:name w:val="批注文字 Char"/>
    <w:basedOn w:val="a0"/>
    <w:link w:val="ad"/>
    <w:semiHidden/>
    <w:rsid w:val="00B87BA5"/>
    <w:rPr>
      <w:rFonts w:ascii="Times New Roman" w:eastAsia="宋体" w:hAnsi="Times New Roman" w:cs="Times New Roman"/>
      <w:szCs w:val="24"/>
    </w:rPr>
  </w:style>
  <w:style w:type="paragraph" w:styleId="ae">
    <w:name w:val="annotation subject"/>
    <w:basedOn w:val="ad"/>
    <w:next w:val="ad"/>
    <w:link w:val="Char5"/>
    <w:semiHidden/>
    <w:rsid w:val="00B87BA5"/>
    <w:rPr>
      <w:b/>
      <w:bCs/>
    </w:rPr>
  </w:style>
  <w:style w:type="character" w:customStyle="1" w:styleId="Char5">
    <w:name w:val="批注主题 Char"/>
    <w:basedOn w:val="Char4"/>
    <w:link w:val="ae"/>
    <w:semiHidden/>
    <w:rsid w:val="00B87BA5"/>
    <w:rPr>
      <w:rFonts w:ascii="Times New Roman" w:eastAsia="宋体" w:hAnsi="Times New Roman" w:cs="Times New Roman"/>
      <w:b/>
      <w:bCs/>
      <w:szCs w:val="24"/>
    </w:rPr>
  </w:style>
  <w:style w:type="character" w:customStyle="1" w:styleId="lvyou1">
    <w:name w:val="lvyou1"/>
    <w:rsid w:val="00B87BA5"/>
    <w:rPr>
      <w:color w:val="000000"/>
      <w:sz w:val="18"/>
      <w:szCs w:val="18"/>
      <w:u w:val="none"/>
      <w:effect w:val="none"/>
    </w:rPr>
  </w:style>
  <w:style w:type="paragraph" w:styleId="21">
    <w:name w:val="Body Text 2"/>
    <w:basedOn w:val="a"/>
    <w:link w:val="2Char0"/>
    <w:rsid w:val="00B87BA5"/>
    <w:pPr>
      <w:spacing w:line="500" w:lineRule="exact"/>
      <w:jc w:val="center"/>
    </w:pPr>
    <w:rPr>
      <w:rFonts w:ascii="宋体" w:eastAsia="宋体" w:hAnsi="宋体" w:cs="Times New Roman"/>
      <w:sz w:val="24"/>
      <w:szCs w:val="24"/>
      <w:lang w:val="x-none" w:eastAsia="x-none"/>
    </w:rPr>
  </w:style>
  <w:style w:type="character" w:customStyle="1" w:styleId="2Char0">
    <w:name w:val="正文文本 2 Char"/>
    <w:basedOn w:val="a0"/>
    <w:link w:val="21"/>
    <w:rsid w:val="00B87BA5"/>
    <w:rPr>
      <w:rFonts w:ascii="宋体" w:eastAsia="宋体" w:hAnsi="宋体" w:cs="Times New Roman"/>
      <w:sz w:val="24"/>
      <w:szCs w:val="24"/>
      <w:lang w:val="x-none" w:eastAsia="x-none"/>
    </w:rPr>
  </w:style>
  <w:style w:type="character" w:styleId="af">
    <w:name w:val="page number"/>
    <w:basedOn w:val="a0"/>
    <w:rsid w:val="00B87BA5"/>
  </w:style>
  <w:style w:type="character" w:customStyle="1" w:styleId="style5">
    <w:name w:val="style5"/>
    <w:basedOn w:val="a0"/>
    <w:rsid w:val="00B87BA5"/>
  </w:style>
  <w:style w:type="paragraph" w:styleId="af0">
    <w:name w:val="Body Text Indent"/>
    <w:basedOn w:val="a"/>
    <w:link w:val="Char6"/>
    <w:rsid w:val="00B87BA5"/>
    <w:pPr>
      <w:spacing w:after="120"/>
      <w:ind w:leftChars="200" w:left="200"/>
    </w:pPr>
    <w:rPr>
      <w:rFonts w:ascii="Times New Roman" w:eastAsia="宋体" w:hAnsi="Times New Roman" w:cs="Times New Roman"/>
      <w:szCs w:val="24"/>
    </w:rPr>
  </w:style>
  <w:style w:type="character" w:customStyle="1" w:styleId="Char6">
    <w:name w:val="正文文本缩进 Char"/>
    <w:basedOn w:val="a0"/>
    <w:link w:val="af0"/>
    <w:rsid w:val="00B87BA5"/>
    <w:rPr>
      <w:rFonts w:ascii="Times New Roman" w:eastAsia="宋体" w:hAnsi="Times New Roman" w:cs="Times New Roman"/>
      <w:szCs w:val="24"/>
    </w:rPr>
  </w:style>
  <w:style w:type="character" w:styleId="af1">
    <w:name w:val="Strong"/>
    <w:uiPriority w:val="22"/>
    <w:qFormat/>
    <w:rsid w:val="00B87BA5"/>
    <w:rPr>
      <w:b/>
      <w:bCs/>
    </w:rPr>
  </w:style>
  <w:style w:type="paragraph" w:customStyle="1" w:styleId="font6">
    <w:name w:val="font6"/>
    <w:basedOn w:val="a"/>
    <w:rsid w:val="00B87BA5"/>
    <w:pPr>
      <w:widowControl/>
      <w:spacing w:before="100" w:beforeAutospacing="1" w:after="100" w:afterAutospacing="1"/>
      <w:jc w:val="left"/>
    </w:pPr>
    <w:rPr>
      <w:rFonts w:ascii="Times New Roman" w:eastAsia="宋体" w:hAnsi="Times New Roman" w:cs="Times New Roman"/>
      <w:kern w:val="0"/>
      <w:sz w:val="18"/>
      <w:szCs w:val="18"/>
    </w:rPr>
  </w:style>
  <w:style w:type="table" w:styleId="af2">
    <w:name w:val="Table Grid"/>
    <w:basedOn w:val="a1"/>
    <w:uiPriority w:val="59"/>
    <w:rsid w:val="00B87BA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8">
    <w:name w:val="reader-word-layer reader-word-s1-8"/>
    <w:basedOn w:val="a"/>
    <w:rsid w:val="00B87BA5"/>
    <w:pPr>
      <w:widowControl/>
      <w:spacing w:before="100" w:beforeAutospacing="1" w:after="100" w:afterAutospacing="1"/>
      <w:jc w:val="left"/>
    </w:pPr>
    <w:rPr>
      <w:rFonts w:ascii="宋体" w:eastAsia="宋体" w:hAnsi="宋体" w:cs="宋体"/>
      <w:kern w:val="0"/>
      <w:sz w:val="24"/>
      <w:szCs w:val="20"/>
    </w:rPr>
  </w:style>
  <w:style w:type="character" w:customStyle="1" w:styleId="Char7">
    <w:name w:val="纯文本 Char"/>
    <w:link w:val="af3"/>
    <w:rsid w:val="00B87BA5"/>
    <w:rPr>
      <w:rFonts w:hAnsi="Courier New"/>
      <w:szCs w:val="21"/>
    </w:rPr>
  </w:style>
  <w:style w:type="character" w:customStyle="1" w:styleId="style101">
    <w:name w:val="style101"/>
    <w:rsid w:val="00B87BA5"/>
    <w:rPr>
      <w:rFonts w:ascii="华文中宋" w:eastAsia="华文中宋" w:cs="华文中宋"/>
      <w:sz w:val="36"/>
      <w:szCs w:val="36"/>
    </w:rPr>
  </w:style>
  <w:style w:type="character" w:customStyle="1" w:styleId="apple-converted-space">
    <w:name w:val="apple-converted-space"/>
    <w:basedOn w:val="a0"/>
    <w:rsid w:val="00B87BA5"/>
  </w:style>
  <w:style w:type="character" w:customStyle="1" w:styleId="Char8">
    <w:name w:val="普通(网站) Char"/>
    <w:rsid w:val="00B87BA5"/>
    <w:rPr>
      <w:rFonts w:ascii="宋体" w:eastAsia="宋体" w:hAnsi="宋体" w:cs="宋体"/>
      <w:sz w:val="24"/>
      <w:szCs w:val="24"/>
      <w:lang w:val="en-US" w:eastAsia="zh-CN" w:bidi="ar-SA"/>
    </w:rPr>
  </w:style>
  <w:style w:type="character" w:customStyle="1" w:styleId="cncuhong141">
    <w:name w:val="cncuhong_141"/>
    <w:rsid w:val="00B87BA5"/>
    <w:rPr>
      <w:rFonts w:ascii="Arial" w:hAnsi="Arial" w:cs="Arial" w:hint="default"/>
      <w:b/>
      <w:bCs/>
      <w:strike w:val="0"/>
      <w:dstrike w:val="0"/>
      <w:color w:val="AB090E"/>
      <w:sz w:val="21"/>
      <w:szCs w:val="21"/>
      <w:u w:val="none"/>
    </w:rPr>
  </w:style>
  <w:style w:type="paragraph" w:styleId="af3">
    <w:name w:val="Plain Text"/>
    <w:basedOn w:val="a"/>
    <w:link w:val="Char7"/>
    <w:rsid w:val="00B87BA5"/>
    <w:rPr>
      <w:rFonts w:hAnsi="Courier New"/>
      <w:szCs w:val="21"/>
    </w:rPr>
  </w:style>
  <w:style w:type="character" w:customStyle="1" w:styleId="Char11">
    <w:name w:val="纯文本 Char1"/>
    <w:basedOn w:val="a0"/>
    <w:uiPriority w:val="99"/>
    <w:semiHidden/>
    <w:rsid w:val="00B87BA5"/>
    <w:rPr>
      <w:rFonts w:ascii="宋体" w:eastAsia="宋体" w:hAnsi="Courier New" w:cs="Courier New"/>
      <w:szCs w:val="21"/>
    </w:rPr>
  </w:style>
  <w:style w:type="paragraph" w:styleId="22">
    <w:name w:val="Body Text Indent 2"/>
    <w:basedOn w:val="a"/>
    <w:link w:val="2Char2"/>
    <w:rsid w:val="00B87BA5"/>
    <w:pPr>
      <w:spacing w:line="348" w:lineRule="auto"/>
      <w:ind w:firstLineChars="200" w:firstLine="560"/>
    </w:pPr>
    <w:rPr>
      <w:rFonts w:ascii="Times New Roman" w:eastAsia="宋体" w:hAnsi="Times New Roman" w:cs="Times New Roman"/>
      <w:sz w:val="28"/>
      <w:szCs w:val="24"/>
      <w:lang w:val="x-none" w:eastAsia="x-none"/>
    </w:rPr>
  </w:style>
  <w:style w:type="character" w:customStyle="1" w:styleId="2Char2">
    <w:name w:val="正文文本缩进 2 Char"/>
    <w:basedOn w:val="a0"/>
    <w:link w:val="22"/>
    <w:rsid w:val="00B87BA5"/>
    <w:rPr>
      <w:rFonts w:ascii="Times New Roman" w:eastAsia="宋体" w:hAnsi="Times New Roman" w:cs="Times New Roman"/>
      <w:sz w:val="28"/>
      <w:szCs w:val="24"/>
      <w:lang w:val="x-none" w:eastAsia="x-none"/>
    </w:rPr>
  </w:style>
  <w:style w:type="paragraph" w:styleId="30">
    <w:name w:val="Body Text 3"/>
    <w:basedOn w:val="a"/>
    <w:link w:val="3Char0"/>
    <w:rsid w:val="00B87BA5"/>
    <w:pPr>
      <w:jc w:val="left"/>
    </w:pPr>
    <w:rPr>
      <w:rFonts w:ascii="Times New Roman" w:eastAsia="宋体" w:hAnsi="Times New Roman" w:cs="Times New Roman"/>
      <w:color w:val="0000FF"/>
      <w:kern w:val="0"/>
      <w:sz w:val="20"/>
      <w:szCs w:val="24"/>
    </w:rPr>
  </w:style>
  <w:style w:type="character" w:customStyle="1" w:styleId="3Char0">
    <w:name w:val="正文文本 3 Char"/>
    <w:basedOn w:val="a0"/>
    <w:link w:val="30"/>
    <w:rsid w:val="00B87BA5"/>
    <w:rPr>
      <w:rFonts w:ascii="Times New Roman" w:eastAsia="宋体" w:hAnsi="Times New Roman" w:cs="Times New Roman"/>
      <w:color w:val="0000FF"/>
      <w:kern w:val="0"/>
      <w:sz w:val="20"/>
      <w:szCs w:val="24"/>
      <w:lang w:val="en-US" w:eastAsia="zh-CN"/>
    </w:rPr>
  </w:style>
  <w:style w:type="paragraph" w:styleId="HTML">
    <w:name w:val="HTML Preformatted"/>
    <w:basedOn w:val="a"/>
    <w:link w:val="HTMLChar"/>
    <w:rsid w:val="00B87B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kern w:val="0"/>
      <w:sz w:val="24"/>
      <w:szCs w:val="24"/>
      <w:lang w:val="x-none" w:eastAsia="x-none"/>
    </w:rPr>
  </w:style>
  <w:style w:type="character" w:customStyle="1" w:styleId="HTMLChar">
    <w:name w:val="HTML 预设格式 Char"/>
    <w:basedOn w:val="a0"/>
    <w:link w:val="HTML"/>
    <w:rsid w:val="00B87BA5"/>
    <w:rPr>
      <w:rFonts w:ascii="Arial" w:eastAsia="宋体" w:hAnsi="Arial" w:cs="Times New Roman"/>
      <w:kern w:val="0"/>
      <w:sz w:val="24"/>
      <w:szCs w:val="24"/>
      <w:lang w:val="x-none" w:eastAsia="x-none"/>
    </w:rPr>
  </w:style>
  <w:style w:type="paragraph" w:styleId="31">
    <w:name w:val="Body Text Indent 3"/>
    <w:basedOn w:val="a"/>
    <w:link w:val="3Char2"/>
    <w:rsid w:val="00B87BA5"/>
    <w:pPr>
      <w:spacing w:after="120"/>
      <w:ind w:leftChars="200" w:left="420"/>
    </w:pPr>
    <w:rPr>
      <w:rFonts w:ascii="Times New Roman" w:eastAsia="宋体" w:hAnsi="Times New Roman" w:cs="Times New Roman"/>
      <w:kern w:val="0"/>
      <w:sz w:val="16"/>
      <w:szCs w:val="16"/>
    </w:rPr>
  </w:style>
  <w:style w:type="character" w:customStyle="1" w:styleId="3Char2">
    <w:name w:val="正文文本缩进 3 Char"/>
    <w:basedOn w:val="a0"/>
    <w:link w:val="31"/>
    <w:rsid w:val="00B87BA5"/>
    <w:rPr>
      <w:rFonts w:ascii="Times New Roman" w:eastAsia="宋体" w:hAnsi="Times New Roman" w:cs="Times New Roman"/>
      <w:kern w:val="0"/>
      <w:sz w:val="16"/>
      <w:szCs w:val="16"/>
      <w:lang w:val="en-US" w:eastAsia="zh-CN"/>
    </w:rPr>
  </w:style>
  <w:style w:type="paragraph" w:customStyle="1" w:styleId="xl30">
    <w:name w:val="xl30"/>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1-13">
    <w:name w:val="reader-word-layer reader-word-s1-1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6">
    <w:name w:val="xl3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7">
    <w:name w:val="xl37"/>
    <w:basedOn w:val="a"/>
    <w:rsid w:val="00B87BA5"/>
    <w:pPr>
      <w:widowControl/>
      <w:pBdr>
        <w:top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reader-word-layerreader-word-s1-7">
    <w:name w:val="reader-word-layer reader-word-s1-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B87BA5"/>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xl31">
    <w:name w:val="xl3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35">
    <w:name w:val="xl3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6">
    <w:name w:val="xl26"/>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Char9">
    <w:name w:val="Char"/>
    <w:basedOn w:val="a"/>
    <w:rsid w:val="00B87BA5"/>
    <w:rPr>
      <w:rFonts w:ascii="Times New Roman" w:eastAsia="宋体" w:hAnsi="Times New Roman" w:cs="Times New Roman"/>
      <w:szCs w:val="20"/>
    </w:rPr>
  </w:style>
  <w:style w:type="paragraph" w:customStyle="1" w:styleId="Style12">
    <w:name w:val="_Style 12"/>
    <w:basedOn w:val="a"/>
    <w:next w:val="31"/>
    <w:rsid w:val="00B87BA5"/>
    <w:pPr>
      <w:spacing w:line="324" w:lineRule="auto"/>
      <w:ind w:firstLine="561"/>
    </w:pPr>
    <w:rPr>
      <w:rFonts w:ascii="Times New Roman" w:eastAsia="宋体" w:hAnsi="Times New Roman" w:cs="Times New Roman"/>
      <w:color w:val="FF0000"/>
      <w:sz w:val="28"/>
      <w:szCs w:val="24"/>
    </w:rPr>
  </w:style>
  <w:style w:type="paragraph" w:customStyle="1" w:styleId="xl34">
    <w:name w:val="xl3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color w:val="000000"/>
      <w:kern w:val="0"/>
      <w:sz w:val="18"/>
      <w:szCs w:val="18"/>
    </w:rPr>
  </w:style>
  <w:style w:type="paragraph" w:customStyle="1" w:styleId="xl38">
    <w:name w:val="xl3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reader-word-layerreader-word-s1-11">
    <w:name w:val="reader-word-layer reader-word-s1-1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
    <w:name w:val="reader-word-layer reader-word-s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9">
    <w:name w:val="xl3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b">
    <w:name w:val="b"/>
    <w:basedOn w:val="a"/>
    <w:rsid w:val="00B87BA5"/>
    <w:pPr>
      <w:spacing w:line="360" w:lineRule="auto"/>
      <w:ind w:firstLineChars="200" w:firstLine="200"/>
    </w:pPr>
    <w:rPr>
      <w:rFonts w:ascii="Times New Roman" w:eastAsia="宋体" w:hAnsi="Times New Roman" w:cs="Times New Roman"/>
      <w:szCs w:val="24"/>
    </w:rPr>
  </w:style>
  <w:style w:type="paragraph" w:customStyle="1" w:styleId="xl42">
    <w:name w:val="xl42"/>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2-24">
    <w:name w:val="reader-word-layer reader-word-s2-2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
    <w:name w:val="reader-word-layer reader-word-s1-1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
    <w:name w:val="reader-word-layer reader-word-s1-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33">
    <w:name w:val="xl3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18"/>
      <w:szCs w:val="18"/>
    </w:rPr>
  </w:style>
  <w:style w:type="paragraph" w:customStyle="1" w:styleId="xl27">
    <w:name w:val="xl27"/>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reader-word-layerreader-word-s4-2">
    <w:name w:val="reader-word-layer reader-word-s4-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29">
    <w:name w:val="xl29"/>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0"/>
      <w:szCs w:val="20"/>
    </w:rPr>
  </w:style>
  <w:style w:type="paragraph" w:customStyle="1" w:styleId="reader-word-layerreader-word-s1-9">
    <w:name w:val="reader-word-layer reader-word-s1-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44">
    <w:name w:val="xl44"/>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32">
    <w:name w:val="xl3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18"/>
      <w:szCs w:val="18"/>
    </w:rPr>
  </w:style>
  <w:style w:type="paragraph" w:styleId="af4">
    <w:name w:val="List Paragraph"/>
    <w:basedOn w:val="a"/>
    <w:uiPriority w:val="34"/>
    <w:qFormat/>
    <w:rsid w:val="00B87BA5"/>
    <w:pPr>
      <w:ind w:firstLineChars="200" w:firstLine="420"/>
    </w:pPr>
    <w:rPr>
      <w:rFonts w:ascii="Calibri" w:eastAsia="宋体" w:hAnsi="Calibri" w:cs="Times New Roman"/>
    </w:rPr>
  </w:style>
  <w:style w:type="paragraph" w:customStyle="1" w:styleId="black">
    <w:name w:val="black"/>
    <w:basedOn w:val="a"/>
    <w:rsid w:val="00B87BA5"/>
    <w:pPr>
      <w:widowControl/>
      <w:spacing w:before="100" w:beforeAutospacing="1" w:after="100" w:afterAutospacing="1" w:line="336" w:lineRule="auto"/>
      <w:ind w:firstLine="400"/>
      <w:jc w:val="left"/>
    </w:pPr>
    <w:rPr>
      <w:rFonts w:ascii="宋体" w:eastAsia="宋体" w:hAnsi="宋体" w:cs="Times New Roman"/>
      <w:color w:val="000000"/>
      <w:kern w:val="0"/>
      <w:sz w:val="20"/>
      <w:szCs w:val="20"/>
    </w:rPr>
  </w:style>
  <w:style w:type="paragraph" w:customStyle="1" w:styleId="xl41">
    <w:name w:val="xl41"/>
    <w:basedOn w:val="a"/>
    <w:rsid w:val="00B87BA5"/>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reader-word-layerreader-word-s2-25">
    <w:name w:val="reader-word-layer reader-word-s2-2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0">
    <w:name w:val="reader-word-layer reader-word-s1-1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xl25">
    <w:name w:val="xl25"/>
    <w:basedOn w:val="a"/>
    <w:rsid w:val="00B87BA5"/>
    <w:pPr>
      <w:widowControl/>
      <w:spacing w:before="100" w:beforeAutospacing="1" w:after="100" w:afterAutospacing="1"/>
      <w:jc w:val="center"/>
    </w:pPr>
    <w:rPr>
      <w:rFonts w:ascii="楷体_GB2312" w:eastAsia="楷体_GB2312" w:hAnsi="宋体" w:cs="宋体"/>
      <w:kern w:val="0"/>
      <w:sz w:val="20"/>
      <w:szCs w:val="20"/>
    </w:rPr>
  </w:style>
  <w:style w:type="paragraph" w:customStyle="1" w:styleId="xl40">
    <w:name w:val="xl40"/>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15">
    <w:name w:val="样式 小四 行距: 1.5 倍行距"/>
    <w:basedOn w:val="a"/>
    <w:rsid w:val="00B87BA5"/>
    <w:pPr>
      <w:spacing w:line="360" w:lineRule="auto"/>
    </w:pPr>
    <w:rPr>
      <w:rFonts w:ascii="Times New Roman" w:eastAsia="宋体" w:hAnsi="Times New Roman" w:cs="宋体"/>
      <w:sz w:val="24"/>
      <w:szCs w:val="20"/>
    </w:rPr>
  </w:style>
  <w:style w:type="paragraph" w:customStyle="1" w:styleId="xl28">
    <w:name w:val="xl28"/>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color w:val="000000"/>
      <w:kern w:val="0"/>
      <w:sz w:val="20"/>
      <w:szCs w:val="20"/>
    </w:rPr>
  </w:style>
  <w:style w:type="paragraph" w:customStyle="1" w:styleId="xl24">
    <w:name w:val="xl24"/>
    <w:basedOn w:val="a"/>
    <w:rsid w:val="00B87BA5"/>
    <w:pPr>
      <w:widowControl/>
      <w:spacing w:before="100" w:beforeAutospacing="1" w:after="100" w:afterAutospacing="1"/>
      <w:jc w:val="center"/>
    </w:pPr>
    <w:rPr>
      <w:rFonts w:ascii="宋体" w:eastAsia="宋体" w:hAnsi="宋体" w:cs="宋体"/>
      <w:kern w:val="0"/>
      <w:sz w:val="24"/>
      <w:szCs w:val="24"/>
    </w:rPr>
  </w:style>
  <w:style w:type="paragraph" w:customStyle="1" w:styleId="xl43">
    <w:name w:val="xl43"/>
    <w:basedOn w:val="a"/>
    <w:rsid w:val="00B87BA5"/>
    <w:pPr>
      <w:widowControl/>
      <w:pBdr>
        <w:top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45">
    <w:name w:val="xl45"/>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reader-word-layerreader-word-s1-15">
    <w:name w:val="reader-word-layer reader-word-s1-1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
    <w:name w:val="reader-word-layer reader-word-s2-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1">
    <w:name w:val="reader-word-layer reader-word-s1-2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7">
    <w:name w:val="reader-word-layer reader-word-s1-27"/>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8">
    <w:name w:val="reader-word-layer reader-word-s1-28"/>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2">
    <w:name w:val="reader-word-layer reader-word-s1-3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9">
    <w:name w:val="reader-word-layer reader-word-s1-29"/>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0">
    <w:name w:val="reader-word-layer reader-word-s2-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3">
    <w:name w:val="reader-word-layer reader-word-s1-33"/>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
    <w:name w:val="reader-word-layer reader-word-s1-0"/>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2">
    <w:name w:val="reader-word-layer reader-word-s3-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
    <w:name w:val="reader-word-layer reader-word-s2-1"/>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4">
    <w:name w:val="reader-word-layer reader-word-s1-14"/>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style2">
    <w:name w:val="style2"/>
    <w:basedOn w:val="a"/>
    <w:rsid w:val="00B87BA5"/>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B87BA5"/>
    <w:pPr>
      <w:widowControl/>
      <w:spacing w:before="100" w:beforeAutospacing="1" w:after="100" w:afterAutospacing="1"/>
      <w:jc w:val="left"/>
    </w:pPr>
    <w:rPr>
      <w:rFonts w:ascii="宋体" w:eastAsia="宋体" w:hAnsi="宋体" w:cs="宋体"/>
      <w:kern w:val="0"/>
      <w:sz w:val="24"/>
      <w:szCs w:val="24"/>
    </w:rPr>
  </w:style>
  <w:style w:type="paragraph" w:styleId="12">
    <w:name w:val="toc 1"/>
    <w:basedOn w:val="a"/>
    <w:next w:val="a"/>
    <w:autoRedefine/>
    <w:semiHidden/>
    <w:rsid w:val="00B87BA5"/>
    <w:rPr>
      <w:rFonts w:ascii="Times New Roman" w:eastAsia="宋体" w:hAnsi="Times New Roman" w:cs="Times New Roman"/>
      <w:szCs w:val="20"/>
    </w:rPr>
  </w:style>
  <w:style w:type="paragraph" w:styleId="23">
    <w:name w:val="toc 2"/>
    <w:basedOn w:val="a"/>
    <w:next w:val="a"/>
    <w:autoRedefine/>
    <w:semiHidden/>
    <w:rsid w:val="00B87BA5"/>
    <w:pPr>
      <w:ind w:leftChars="200" w:left="420"/>
    </w:pPr>
    <w:rPr>
      <w:rFonts w:ascii="Times New Roman" w:eastAsia="宋体" w:hAnsi="Times New Roman" w:cs="Times New Roman"/>
      <w:szCs w:val="20"/>
    </w:rPr>
  </w:style>
  <w:style w:type="paragraph" w:styleId="32">
    <w:name w:val="toc 3"/>
    <w:basedOn w:val="a"/>
    <w:next w:val="a"/>
    <w:autoRedefine/>
    <w:semiHidden/>
    <w:rsid w:val="00B87BA5"/>
    <w:pPr>
      <w:ind w:leftChars="400" w:left="840"/>
    </w:pPr>
    <w:rPr>
      <w:rFonts w:ascii="Times New Roman" w:eastAsia="宋体" w:hAnsi="Times New Roman" w:cs="Times New Roman"/>
      <w:szCs w:val="20"/>
    </w:rPr>
  </w:style>
  <w:style w:type="paragraph" w:styleId="4">
    <w:name w:val="toc 4"/>
    <w:basedOn w:val="a"/>
    <w:next w:val="a"/>
    <w:autoRedefine/>
    <w:semiHidden/>
    <w:rsid w:val="00B87BA5"/>
    <w:pPr>
      <w:ind w:leftChars="600" w:left="1260"/>
    </w:pPr>
    <w:rPr>
      <w:rFonts w:ascii="Times New Roman" w:eastAsia="宋体" w:hAnsi="Times New Roman" w:cs="Times New Roman"/>
      <w:szCs w:val="24"/>
    </w:rPr>
  </w:style>
  <w:style w:type="paragraph" w:styleId="5">
    <w:name w:val="toc 5"/>
    <w:basedOn w:val="a"/>
    <w:next w:val="a"/>
    <w:autoRedefine/>
    <w:semiHidden/>
    <w:rsid w:val="00B87BA5"/>
    <w:pPr>
      <w:ind w:leftChars="800" w:left="1680"/>
    </w:pPr>
    <w:rPr>
      <w:rFonts w:ascii="Times New Roman" w:eastAsia="宋体" w:hAnsi="Times New Roman" w:cs="Times New Roman"/>
      <w:szCs w:val="24"/>
    </w:rPr>
  </w:style>
  <w:style w:type="paragraph" w:styleId="6">
    <w:name w:val="toc 6"/>
    <w:basedOn w:val="a"/>
    <w:next w:val="a"/>
    <w:autoRedefine/>
    <w:semiHidden/>
    <w:rsid w:val="00B87BA5"/>
    <w:pPr>
      <w:ind w:leftChars="1000" w:left="2100"/>
    </w:pPr>
    <w:rPr>
      <w:rFonts w:ascii="Times New Roman" w:eastAsia="宋体" w:hAnsi="Times New Roman" w:cs="Times New Roman"/>
      <w:szCs w:val="24"/>
    </w:rPr>
  </w:style>
  <w:style w:type="paragraph" w:styleId="7">
    <w:name w:val="toc 7"/>
    <w:basedOn w:val="a"/>
    <w:next w:val="a"/>
    <w:autoRedefine/>
    <w:semiHidden/>
    <w:rsid w:val="00B87BA5"/>
    <w:pPr>
      <w:ind w:leftChars="1200" w:left="2520"/>
    </w:pPr>
    <w:rPr>
      <w:rFonts w:ascii="Times New Roman" w:eastAsia="宋体" w:hAnsi="Times New Roman" w:cs="Times New Roman"/>
      <w:szCs w:val="24"/>
    </w:rPr>
  </w:style>
  <w:style w:type="paragraph" w:styleId="8">
    <w:name w:val="toc 8"/>
    <w:basedOn w:val="a"/>
    <w:next w:val="a"/>
    <w:autoRedefine/>
    <w:semiHidden/>
    <w:rsid w:val="00B87BA5"/>
    <w:pPr>
      <w:ind w:leftChars="1400" w:left="2940"/>
    </w:pPr>
    <w:rPr>
      <w:rFonts w:ascii="Times New Roman" w:eastAsia="宋体" w:hAnsi="Times New Roman" w:cs="Times New Roman"/>
      <w:szCs w:val="24"/>
    </w:rPr>
  </w:style>
  <w:style w:type="paragraph" w:styleId="9">
    <w:name w:val="toc 9"/>
    <w:basedOn w:val="a"/>
    <w:next w:val="a"/>
    <w:autoRedefine/>
    <w:semiHidden/>
    <w:rsid w:val="00B87BA5"/>
    <w:pPr>
      <w:ind w:leftChars="1600" w:left="3360"/>
    </w:pPr>
    <w:rPr>
      <w:rFonts w:ascii="Times New Roman" w:eastAsia="宋体" w:hAnsi="Times New Roman" w:cs="Times New Roman"/>
      <w:szCs w:val="24"/>
    </w:rPr>
  </w:style>
  <w:style w:type="paragraph" w:customStyle="1" w:styleId="xl77">
    <w:name w:val="xl77"/>
    <w:basedOn w:val="a"/>
    <w:rsid w:val="00B87BA5"/>
    <w:pPr>
      <w:widowControl/>
      <w:pBdr>
        <w:top w:val="single" w:sz="4" w:space="0" w:color="auto"/>
        <w:lef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8">
    <w:name w:val="xl78"/>
    <w:basedOn w:val="a"/>
    <w:rsid w:val="00B87BA5"/>
    <w:pPr>
      <w:widowControl/>
      <w:pBdr>
        <w:top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9">
    <w:name w:val="xl79"/>
    <w:basedOn w:val="a"/>
    <w:rsid w:val="00B87BA5"/>
    <w:pPr>
      <w:widowControl/>
      <w:pBdr>
        <w:lef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0">
    <w:name w:val="xl80"/>
    <w:basedOn w:val="a"/>
    <w:rsid w:val="00B87BA5"/>
    <w:pPr>
      <w:widowControl/>
      <w:pBdr>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1">
    <w:name w:val="xl81"/>
    <w:basedOn w:val="a"/>
    <w:rsid w:val="00B87BA5"/>
    <w:pPr>
      <w:widowControl/>
      <w:pBdr>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2">
    <w:name w:val="xl82"/>
    <w:basedOn w:val="a"/>
    <w:rsid w:val="00B87BA5"/>
    <w:pPr>
      <w:widowControl/>
      <w:pBdr>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3">
    <w:name w:val="xl83"/>
    <w:basedOn w:val="a"/>
    <w:rsid w:val="00B87BA5"/>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4">
    <w:name w:val="xl84"/>
    <w:basedOn w:val="a"/>
    <w:rsid w:val="00B87BA5"/>
    <w:pPr>
      <w:widowControl/>
      <w:pBdr>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5">
    <w:name w:val="xl85"/>
    <w:basedOn w:val="a"/>
    <w:rsid w:val="00B87BA5"/>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86">
    <w:name w:val="xl86"/>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7">
    <w:name w:val="xl87"/>
    <w:basedOn w:val="a"/>
    <w:rsid w:val="00B87BA5"/>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8">
    <w:name w:val="xl88"/>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9">
    <w:name w:val="xl89"/>
    <w:basedOn w:val="a"/>
    <w:rsid w:val="00B87BA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0">
    <w:name w:val="xl90"/>
    <w:basedOn w:val="a"/>
    <w:rsid w:val="00B87BA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1">
    <w:name w:val="xl91"/>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2">
    <w:name w:val="xl92"/>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3">
    <w:name w:val="xl93"/>
    <w:basedOn w:val="a"/>
    <w:rsid w:val="00B87BA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40">
    <w:name w:val="标题4"/>
    <w:basedOn w:val="a"/>
    <w:rsid w:val="00B87BA5"/>
    <w:pPr>
      <w:adjustRightInd w:val="0"/>
      <w:snapToGrid w:val="0"/>
      <w:spacing w:line="310" w:lineRule="atLeast"/>
      <w:ind w:firstLine="425"/>
    </w:pPr>
    <w:rPr>
      <w:rFonts w:ascii="Arial" w:eastAsia="黑体" w:hAnsi="Arial" w:cs="Times New Roman"/>
      <w:szCs w:val="24"/>
    </w:rPr>
  </w:style>
  <w:style w:type="paragraph" w:customStyle="1" w:styleId="z">
    <w:name w:val="z"/>
    <w:basedOn w:val="a"/>
    <w:qFormat/>
    <w:rsid w:val="00B87BA5"/>
    <w:pPr>
      <w:adjustRightInd w:val="0"/>
      <w:snapToGrid w:val="0"/>
      <w:spacing w:line="600" w:lineRule="exact"/>
      <w:ind w:firstLineChars="200" w:firstLine="200"/>
    </w:pPr>
    <w:rPr>
      <w:rFonts w:ascii="Times New Roman" w:eastAsia="仿宋_GB2312" w:hAnsi="Times New Roman" w:cs="Times New Roman"/>
      <w:sz w:val="28"/>
      <w:szCs w:val="28"/>
    </w:rPr>
  </w:style>
  <w:style w:type="paragraph" w:styleId="af5">
    <w:name w:val="Title"/>
    <w:basedOn w:val="a"/>
    <w:next w:val="a"/>
    <w:link w:val="Chara"/>
    <w:uiPriority w:val="10"/>
    <w:qFormat/>
    <w:rsid w:val="00B87BA5"/>
    <w:pPr>
      <w:spacing w:before="240" w:after="60"/>
      <w:jc w:val="center"/>
      <w:outlineLvl w:val="0"/>
    </w:pPr>
    <w:rPr>
      <w:rFonts w:ascii="Cambria" w:eastAsia="宋体" w:hAnsi="Cambria" w:cs="Times New Roman"/>
      <w:b/>
      <w:bCs/>
      <w:sz w:val="32"/>
      <w:szCs w:val="32"/>
      <w:lang w:val="x-none" w:eastAsia="x-none"/>
    </w:rPr>
  </w:style>
  <w:style w:type="character" w:customStyle="1" w:styleId="Chara">
    <w:name w:val="标题 Char"/>
    <w:basedOn w:val="a0"/>
    <w:link w:val="af5"/>
    <w:uiPriority w:val="10"/>
    <w:rsid w:val="00B87BA5"/>
    <w:rPr>
      <w:rFonts w:ascii="Cambria" w:eastAsia="宋体" w:hAnsi="Cambria" w:cs="Times New Roman"/>
      <w:b/>
      <w:bCs/>
      <w:sz w:val="32"/>
      <w:szCs w:val="32"/>
      <w:lang w:val="x-none" w:eastAsia="x-none"/>
    </w:rPr>
  </w:style>
  <w:style w:type="paragraph" w:customStyle="1" w:styleId="CharCharCharCharCharCharCharCharCharCharCharCharCharCharCharCharCharCharCharCharCharCharCharCharCharCharCharCharCharCharCharCharCharCharCharChar10">
    <w:name w:val="Char Char Char Char Char Char Char Char Char Char Char Char Char Char Char Char Char Char Char Char Char Char Char Char Char Char Char Char Char Char Char Char Char Char Char Char1"/>
    <w:basedOn w:val="a"/>
    <w:rsid w:val="00B87BA5"/>
    <w:pPr>
      <w:widowControl/>
      <w:spacing w:after="160" w:line="240" w:lineRule="exact"/>
      <w:jc w:val="left"/>
    </w:pPr>
    <w:rPr>
      <w:rFonts w:ascii="Verdana" w:eastAsia="宋体" w:hAnsi="Verdana" w:cs="Times New Roman"/>
      <w:kern w:val="0"/>
      <w:sz w:val="20"/>
      <w:szCs w:val="20"/>
      <w:lang w:eastAsia="en-US"/>
    </w:rPr>
  </w:style>
  <w:style w:type="character" w:styleId="af6">
    <w:name w:val="FollowedHyperlink"/>
    <w:basedOn w:val="a0"/>
    <w:uiPriority w:val="99"/>
    <w:semiHidden/>
    <w:unhideWhenUsed/>
    <w:rsid w:val="00B87BA5"/>
    <w:rPr>
      <w:color w:val="800080" w:themeColor="followedHyperlink"/>
      <w:u w:val="single"/>
    </w:rPr>
  </w:style>
  <w:style w:type="paragraph" w:customStyle="1" w:styleId="section1">
    <w:name w:val="section1"/>
    <w:basedOn w:val="a"/>
    <w:rsid w:val="00930227"/>
    <w:pPr>
      <w:widowControl/>
      <w:spacing w:line="450" w:lineRule="atLeast"/>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2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aike.haosou.com/doc/6893921-7111491.html" TargetMode="External"/><Relationship Id="rId4" Type="http://schemas.microsoft.com/office/2007/relationships/stylesWithEffects" Target="stylesWithEffects.xml"/><Relationship Id="rId9" Type="http://schemas.openxmlformats.org/officeDocument/2006/relationships/hyperlink" Target="http://baike.haosou.com/doc/2417150-2555376.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345F3-B48A-493D-807A-339155F6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3941</TotalTime>
  <Pages>27</Pages>
  <Words>3727</Words>
  <Characters>21249</Characters>
  <Application>Microsoft Office Word</Application>
  <DocSecurity>0</DocSecurity>
  <Lines>177</Lines>
  <Paragraphs>49</Paragraphs>
  <ScaleCrop>false</ScaleCrop>
  <Company/>
  <LinksUpToDate>false</LinksUpToDate>
  <CharactersWithSpaces>24927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296</cp:revision>
  <dcterms:created xsi:type="dcterms:W3CDTF">2019-07-17T02:08:00Z</dcterms:created>
  <dcterms:modified xsi:type="dcterms:W3CDTF">2019-08-19T10:17:00Z</dcterms:modified>
</cp:coreProperties>
</file>